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1C3" w:rsidRPr="00DE73AE" w:rsidRDefault="00781B65" w:rsidP="001E3DCF">
      <w:pPr>
        <w:pStyle w:val="a6"/>
        <w:spacing w:before="0"/>
        <w:ind w:left="0" w:right="0" w:firstLine="0"/>
        <w:rPr>
          <w:sz w:val="21"/>
          <w:szCs w:val="21"/>
        </w:rPr>
      </w:pPr>
      <w:r>
        <w:rPr>
          <w:sz w:val="21"/>
          <w:szCs w:val="21"/>
        </w:rPr>
        <w:t xml:space="preserve">ПРОЕКТ </w:t>
      </w:r>
      <w:r w:rsidR="002A71C3" w:rsidRPr="00DE73AE">
        <w:rPr>
          <w:sz w:val="21"/>
          <w:szCs w:val="21"/>
        </w:rPr>
        <w:t>ДОГОВОР</w:t>
      </w:r>
      <w:r>
        <w:rPr>
          <w:sz w:val="21"/>
          <w:szCs w:val="21"/>
        </w:rPr>
        <w:t>А</w:t>
      </w:r>
      <w:r w:rsidR="002A71C3" w:rsidRPr="00DE73AE">
        <w:rPr>
          <w:sz w:val="21"/>
          <w:szCs w:val="21"/>
        </w:rPr>
        <w:t xml:space="preserve"> ПОСТАВКИ № </w:t>
      </w:r>
      <w:r w:rsidR="0046767A" w:rsidRPr="00DE73AE">
        <w:rPr>
          <w:sz w:val="21"/>
          <w:szCs w:val="21"/>
        </w:rPr>
        <w:t>________</w:t>
      </w:r>
    </w:p>
    <w:p w:rsidR="002A71C3" w:rsidRPr="00DE73AE" w:rsidRDefault="002A71C3" w:rsidP="001E3DCF">
      <w:pPr>
        <w:pStyle w:val="a6"/>
        <w:spacing w:before="0"/>
        <w:ind w:left="0" w:right="0" w:firstLine="0"/>
        <w:jc w:val="left"/>
        <w:rPr>
          <w:sz w:val="21"/>
          <w:szCs w:val="21"/>
        </w:rPr>
      </w:pPr>
      <w:r w:rsidRPr="00DE73AE">
        <w:rPr>
          <w:sz w:val="21"/>
          <w:szCs w:val="21"/>
        </w:rPr>
        <w:t xml:space="preserve">г. </w:t>
      </w:r>
      <w:r w:rsidR="009B46C1" w:rsidRPr="00DE73AE">
        <w:rPr>
          <w:sz w:val="21"/>
          <w:szCs w:val="21"/>
        </w:rPr>
        <w:t>Москва</w:t>
      </w:r>
      <w:r w:rsidRPr="00DE73AE">
        <w:rPr>
          <w:sz w:val="21"/>
          <w:szCs w:val="21"/>
        </w:rPr>
        <w:t xml:space="preserve">                                    </w:t>
      </w:r>
      <w:r w:rsidRPr="00DE73AE">
        <w:rPr>
          <w:sz w:val="21"/>
          <w:szCs w:val="21"/>
        </w:rPr>
        <w:tab/>
      </w:r>
      <w:r w:rsidRPr="00DE73AE">
        <w:rPr>
          <w:sz w:val="21"/>
          <w:szCs w:val="21"/>
        </w:rPr>
        <w:tab/>
        <w:t xml:space="preserve"> </w:t>
      </w:r>
      <w:r w:rsidR="00483CF9" w:rsidRPr="00DE73AE">
        <w:rPr>
          <w:sz w:val="21"/>
          <w:szCs w:val="21"/>
        </w:rPr>
        <w:t xml:space="preserve">                                             </w:t>
      </w:r>
      <w:r w:rsidR="0046767A" w:rsidRPr="00DE73AE">
        <w:rPr>
          <w:sz w:val="21"/>
          <w:szCs w:val="21"/>
        </w:rPr>
        <w:t xml:space="preserve">       </w:t>
      </w:r>
      <w:r w:rsidR="00DE73AE">
        <w:rPr>
          <w:sz w:val="21"/>
          <w:szCs w:val="21"/>
        </w:rPr>
        <w:t xml:space="preserve">                 </w:t>
      </w:r>
      <w:r w:rsidR="0046767A" w:rsidRPr="00DE73AE">
        <w:rPr>
          <w:sz w:val="21"/>
          <w:szCs w:val="21"/>
        </w:rPr>
        <w:t xml:space="preserve">  </w:t>
      </w:r>
      <w:r w:rsidR="00483CF9" w:rsidRPr="00DE73AE">
        <w:rPr>
          <w:sz w:val="21"/>
          <w:szCs w:val="21"/>
        </w:rPr>
        <w:t>«</w:t>
      </w:r>
      <w:r w:rsidR="0046767A" w:rsidRPr="00DE73AE">
        <w:rPr>
          <w:sz w:val="21"/>
          <w:szCs w:val="21"/>
        </w:rPr>
        <w:t>__</w:t>
      </w:r>
      <w:r w:rsidRPr="00DE73AE">
        <w:rPr>
          <w:sz w:val="21"/>
          <w:szCs w:val="21"/>
        </w:rPr>
        <w:t xml:space="preserve">» </w:t>
      </w:r>
      <w:r w:rsidR="00B84FE7" w:rsidRPr="00DE73AE">
        <w:rPr>
          <w:sz w:val="21"/>
          <w:szCs w:val="21"/>
        </w:rPr>
        <w:t>________</w:t>
      </w:r>
      <w:r w:rsidR="00D374A8" w:rsidRPr="00DE73AE">
        <w:rPr>
          <w:sz w:val="21"/>
          <w:szCs w:val="21"/>
        </w:rPr>
        <w:t xml:space="preserve"> </w:t>
      </w:r>
      <w:r w:rsidRPr="00DE73AE">
        <w:rPr>
          <w:sz w:val="21"/>
          <w:szCs w:val="21"/>
        </w:rPr>
        <w:t>201</w:t>
      </w:r>
      <w:r w:rsidR="00E26F5B" w:rsidRPr="00DE73AE">
        <w:rPr>
          <w:sz w:val="21"/>
          <w:szCs w:val="21"/>
        </w:rPr>
        <w:t>8</w:t>
      </w:r>
      <w:r w:rsidR="009E4985" w:rsidRPr="00DE73AE">
        <w:rPr>
          <w:sz w:val="21"/>
          <w:szCs w:val="21"/>
        </w:rPr>
        <w:t xml:space="preserve"> </w:t>
      </w:r>
      <w:r w:rsidRPr="00DE73AE">
        <w:rPr>
          <w:sz w:val="21"/>
          <w:szCs w:val="21"/>
        </w:rPr>
        <w:t xml:space="preserve">г. </w:t>
      </w:r>
    </w:p>
    <w:p w:rsidR="003C0A81" w:rsidRPr="00DE73AE" w:rsidRDefault="003C0A81" w:rsidP="001E3DCF">
      <w:pPr>
        <w:pStyle w:val="31"/>
        <w:spacing w:before="0" w:line="240" w:lineRule="auto"/>
        <w:ind w:right="0" w:firstLine="567"/>
        <w:jc w:val="both"/>
        <w:rPr>
          <w:b/>
          <w:bCs/>
          <w:sz w:val="21"/>
          <w:szCs w:val="21"/>
          <w:lang w:eastAsia="ru-RU"/>
        </w:rPr>
      </w:pPr>
    </w:p>
    <w:p w:rsidR="005716BB" w:rsidRPr="00DE73AE" w:rsidRDefault="00E847A6" w:rsidP="001E3DCF">
      <w:pPr>
        <w:pStyle w:val="31"/>
        <w:spacing w:before="0" w:line="240" w:lineRule="auto"/>
        <w:ind w:right="0" w:firstLine="567"/>
        <w:jc w:val="both"/>
        <w:rPr>
          <w:sz w:val="21"/>
          <w:szCs w:val="21"/>
        </w:rPr>
      </w:pPr>
      <w:r w:rsidRPr="00DE73AE">
        <w:rPr>
          <w:b/>
          <w:sz w:val="21"/>
          <w:szCs w:val="21"/>
          <w:lang w:eastAsia="ru-RU"/>
        </w:rPr>
        <w:t>Акционерное общество «МСК Энергосеть»</w:t>
      </w:r>
      <w:r w:rsidRPr="00DE73AE">
        <w:rPr>
          <w:sz w:val="21"/>
          <w:szCs w:val="21"/>
          <w:lang w:eastAsia="ru-RU"/>
        </w:rPr>
        <w:t xml:space="preserve">, именуемое в дальнейшем </w:t>
      </w:r>
      <w:r w:rsidRPr="00DE73AE">
        <w:rPr>
          <w:b/>
          <w:sz w:val="21"/>
          <w:szCs w:val="21"/>
          <w:lang w:eastAsia="ru-RU"/>
        </w:rPr>
        <w:t>«Заказчик»,</w:t>
      </w:r>
      <w:r w:rsidRPr="00DE73AE">
        <w:rPr>
          <w:sz w:val="21"/>
          <w:szCs w:val="21"/>
          <w:lang w:eastAsia="ru-RU"/>
        </w:rPr>
        <w:t xml:space="preserve"> в лице Генерального директора </w:t>
      </w:r>
      <w:r w:rsidRPr="00DE73AE">
        <w:rPr>
          <w:b/>
          <w:sz w:val="21"/>
          <w:szCs w:val="21"/>
          <w:lang w:eastAsia="ru-RU"/>
        </w:rPr>
        <w:t>Прокопенко Андрея Васильевича</w:t>
      </w:r>
      <w:r w:rsidRPr="00DE73AE">
        <w:rPr>
          <w:sz w:val="21"/>
          <w:szCs w:val="21"/>
          <w:lang w:eastAsia="ru-RU"/>
        </w:rPr>
        <w:t xml:space="preserve">, действующего на основании </w:t>
      </w:r>
      <w:r w:rsidRPr="00DE73AE">
        <w:rPr>
          <w:b/>
          <w:sz w:val="21"/>
          <w:szCs w:val="21"/>
          <w:lang w:eastAsia="ru-RU"/>
        </w:rPr>
        <w:t>Устава</w:t>
      </w:r>
      <w:r w:rsidRPr="00DE73AE">
        <w:rPr>
          <w:sz w:val="21"/>
          <w:szCs w:val="21"/>
          <w:lang w:eastAsia="ru-RU"/>
        </w:rPr>
        <w:t xml:space="preserve">, с одной стороны, и___________________________________, именуемое в дальнейшем </w:t>
      </w:r>
      <w:r w:rsidRPr="00DE73AE">
        <w:rPr>
          <w:b/>
          <w:sz w:val="21"/>
          <w:szCs w:val="21"/>
          <w:lang w:eastAsia="ru-RU"/>
        </w:rPr>
        <w:t>«Поставщик»</w:t>
      </w:r>
      <w:r w:rsidRPr="00DE73AE">
        <w:rPr>
          <w:sz w:val="21"/>
          <w:szCs w:val="21"/>
          <w:lang w:eastAsia="ru-RU"/>
        </w:rPr>
        <w:t xml:space="preserve">, в лице __________________________, действующего на основании _____________________, с другой стороны, в дальнейшем именуемые </w:t>
      </w:r>
      <w:r w:rsidRPr="00DE73AE">
        <w:rPr>
          <w:b/>
          <w:sz w:val="21"/>
          <w:szCs w:val="21"/>
          <w:lang w:eastAsia="ru-RU"/>
        </w:rPr>
        <w:t>«Стороны»</w:t>
      </w:r>
      <w:r w:rsidRPr="00DE73AE">
        <w:rPr>
          <w:sz w:val="21"/>
          <w:szCs w:val="21"/>
          <w:lang w:eastAsia="ru-RU"/>
        </w:rPr>
        <w:t xml:space="preserve">, в соответствии с Протоколом заседания закупочной комиссии № </w:t>
      </w:r>
      <w:r w:rsidRPr="00DE73AE">
        <w:rPr>
          <w:sz w:val="21"/>
          <w:szCs w:val="21"/>
          <w:u w:val="single"/>
          <w:lang w:eastAsia="ru-RU"/>
        </w:rPr>
        <w:t xml:space="preserve">   </w:t>
      </w:r>
      <w:r w:rsidRPr="00DE73AE">
        <w:rPr>
          <w:sz w:val="21"/>
          <w:szCs w:val="21"/>
          <w:u w:val="single"/>
          <w:lang w:eastAsia="ru-RU"/>
        </w:rPr>
        <w:tab/>
      </w:r>
      <w:r w:rsidRPr="00DE73AE">
        <w:rPr>
          <w:sz w:val="21"/>
          <w:szCs w:val="21"/>
          <w:lang w:eastAsia="ru-RU"/>
        </w:rPr>
        <w:t>от</w:t>
      </w:r>
      <w:r w:rsidRPr="00DE73AE">
        <w:rPr>
          <w:sz w:val="21"/>
          <w:szCs w:val="21"/>
          <w:u w:val="single"/>
          <w:lang w:eastAsia="ru-RU"/>
        </w:rPr>
        <w:tab/>
      </w:r>
      <w:proofErr w:type="gramStart"/>
      <w:r w:rsidRPr="00DE73AE">
        <w:rPr>
          <w:sz w:val="21"/>
          <w:szCs w:val="21"/>
          <w:u w:val="single"/>
          <w:lang w:eastAsia="ru-RU"/>
        </w:rPr>
        <w:t xml:space="preserve">            </w:t>
      </w:r>
      <w:r w:rsidRPr="00DE73AE">
        <w:rPr>
          <w:sz w:val="21"/>
          <w:szCs w:val="21"/>
          <w:lang w:eastAsia="ru-RU"/>
        </w:rPr>
        <w:t>,</w:t>
      </w:r>
      <w:proofErr w:type="gramEnd"/>
      <w:r w:rsidRPr="00DE73AE">
        <w:rPr>
          <w:sz w:val="21"/>
          <w:szCs w:val="21"/>
          <w:lang w:eastAsia="ru-RU"/>
        </w:rPr>
        <w:t xml:space="preserve"> (закупка №________________) заключили настоящий договор поставки, в дальнейшем «Договор», о нижеследующем:</w:t>
      </w:r>
    </w:p>
    <w:p w:rsidR="003C0A81" w:rsidRPr="00DE73AE" w:rsidRDefault="003C0A81" w:rsidP="001E3DCF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2A71C3" w:rsidRPr="00DE73AE" w:rsidRDefault="003C0A81" w:rsidP="001E3DCF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1. Предмет и общие условия Д</w:t>
      </w:r>
      <w:r w:rsidR="002A71C3" w:rsidRPr="00DE73AE">
        <w:rPr>
          <w:rFonts w:ascii="Times New Roman" w:hAnsi="Times New Roman" w:cs="Times New Roman"/>
          <w:b/>
          <w:sz w:val="21"/>
          <w:szCs w:val="21"/>
        </w:rPr>
        <w:t>оговора</w:t>
      </w:r>
    </w:p>
    <w:p w:rsidR="002A71C3" w:rsidRPr="00DE73AE" w:rsidRDefault="002A71C3" w:rsidP="001E3DCF">
      <w:pPr>
        <w:pStyle w:val="a0"/>
        <w:rPr>
          <w:b/>
          <w:sz w:val="21"/>
          <w:szCs w:val="21"/>
        </w:rPr>
      </w:pPr>
      <w:proofErr w:type="gramStart"/>
      <w:r w:rsidRPr="00DE73AE">
        <w:rPr>
          <w:sz w:val="21"/>
          <w:szCs w:val="21"/>
        </w:rPr>
        <w:t>В соответствии с настоящим Договором,</w:t>
      </w:r>
      <w:r w:rsidR="00483CF9" w:rsidRPr="00DE73AE">
        <w:rPr>
          <w:sz w:val="21"/>
          <w:szCs w:val="21"/>
        </w:rPr>
        <w:t xml:space="preserve"> Поставщик обязуется поставить </w:t>
      </w:r>
      <w:r w:rsidRPr="00DE73AE">
        <w:rPr>
          <w:sz w:val="21"/>
          <w:szCs w:val="21"/>
        </w:rPr>
        <w:t>и передать в собственность Покупателя</w:t>
      </w:r>
      <w:r w:rsidR="00483CF9" w:rsidRPr="00DE73AE">
        <w:rPr>
          <w:sz w:val="21"/>
          <w:szCs w:val="21"/>
        </w:rPr>
        <w:t xml:space="preserve"> </w:t>
      </w:r>
      <w:r w:rsidR="00DB4208" w:rsidRPr="00DE73AE">
        <w:rPr>
          <w:sz w:val="21"/>
          <w:szCs w:val="21"/>
        </w:rPr>
        <w:t>товар/материалы/</w:t>
      </w:r>
      <w:r w:rsidR="00AC609D" w:rsidRPr="00DE73AE">
        <w:rPr>
          <w:sz w:val="21"/>
          <w:szCs w:val="21"/>
        </w:rPr>
        <w:t>оборудование</w:t>
      </w:r>
      <w:r w:rsidR="003A7DA4" w:rsidRPr="00DE73AE">
        <w:rPr>
          <w:sz w:val="21"/>
          <w:szCs w:val="21"/>
        </w:rPr>
        <w:t xml:space="preserve"> в соответствующей комплектации </w:t>
      </w:r>
      <w:r w:rsidR="00F7248A" w:rsidRPr="00DE73AE">
        <w:rPr>
          <w:sz w:val="21"/>
          <w:szCs w:val="21"/>
        </w:rPr>
        <w:t xml:space="preserve"> </w:t>
      </w:r>
      <w:r w:rsidRPr="00DE73AE">
        <w:rPr>
          <w:sz w:val="21"/>
          <w:szCs w:val="21"/>
        </w:rPr>
        <w:t>в количестве</w:t>
      </w:r>
      <w:r w:rsidR="00633E11" w:rsidRPr="00DE73AE">
        <w:rPr>
          <w:sz w:val="21"/>
          <w:szCs w:val="21"/>
        </w:rPr>
        <w:t>,</w:t>
      </w:r>
      <w:r w:rsidRPr="00DE73AE">
        <w:rPr>
          <w:sz w:val="21"/>
          <w:szCs w:val="21"/>
        </w:rPr>
        <w:t xml:space="preserve"> по ценам</w:t>
      </w:r>
      <w:r w:rsidR="00633E11" w:rsidRPr="00DE73AE">
        <w:rPr>
          <w:sz w:val="21"/>
          <w:szCs w:val="21"/>
        </w:rPr>
        <w:t xml:space="preserve"> и по техническим характеристикам (далее по тексту - </w:t>
      </w:r>
      <w:r w:rsidR="00DB4208" w:rsidRPr="00DE73AE">
        <w:rPr>
          <w:sz w:val="21"/>
          <w:szCs w:val="21"/>
        </w:rPr>
        <w:t>Товар</w:t>
      </w:r>
      <w:r w:rsidR="00633E11" w:rsidRPr="00DE73AE">
        <w:rPr>
          <w:sz w:val="21"/>
          <w:szCs w:val="21"/>
        </w:rPr>
        <w:t>)</w:t>
      </w:r>
      <w:r w:rsidRPr="00DE73AE">
        <w:rPr>
          <w:sz w:val="21"/>
          <w:szCs w:val="21"/>
        </w:rPr>
        <w:t xml:space="preserve"> в соответствии с </w:t>
      </w:r>
      <w:r w:rsidR="003C0A81" w:rsidRPr="00DE73AE">
        <w:rPr>
          <w:sz w:val="21"/>
          <w:szCs w:val="21"/>
        </w:rPr>
        <w:t>Техническим заданием</w:t>
      </w:r>
      <w:r w:rsidRPr="00DE73AE">
        <w:rPr>
          <w:sz w:val="21"/>
          <w:szCs w:val="21"/>
        </w:rPr>
        <w:t xml:space="preserve"> (Приложение №</w:t>
      </w:r>
      <w:r w:rsidR="00DB4208" w:rsidRPr="00DE73AE">
        <w:rPr>
          <w:sz w:val="21"/>
          <w:szCs w:val="21"/>
        </w:rPr>
        <w:t xml:space="preserve"> </w:t>
      </w:r>
      <w:r w:rsidRPr="00DE73AE">
        <w:rPr>
          <w:sz w:val="21"/>
          <w:szCs w:val="21"/>
        </w:rPr>
        <w:t>1 к Договору)</w:t>
      </w:r>
      <w:r w:rsidR="00341033" w:rsidRPr="00DE73AE">
        <w:rPr>
          <w:sz w:val="21"/>
          <w:szCs w:val="21"/>
        </w:rPr>
        <w:t xml:space="preserve"> (далее по тексту </w:t>
      </w:r>
      <w:r w:rsidR="003C0A81" w:rsidRPr="00DE73AE">
        <w:rPr>
          <w:sz w:val="21"/>
          <w:szCs w:val="21"/>
        </w:rPr>
        <w:t>–</w:t>
      </w:r>
      <w:r w:rsidR="00341033" w:rsidRPr="00DE73AE">
        <w:rPr>
          <w:sz w:val="21"/>
          <w:szCs w:val="21"/>
        </w:rPr>
        <w:t xml:space="preserve"> </w:t>
      </w:r>
      <w:r w:rsidR="003C0A81" w:rsidRPr="00DE73AE">
        <w:rPr>
          <w:sz w:val="21"/>
          <w:szCs w:val="21"/>
        </w:rPr>
        <w:t>Техническое задание</w:t>
      </w:r>
      <w:r w:rsidR="00341033" w:rsidRPr="00DE73AE">
        <w:rPr>
          <w:sz w:val="21"/>
          <w:szCs w:val="21"/>
        </w:rPr>
        <w:t>)</w:t>
      </w:r>
      <w:r w:rsidR="002D1354" w:rsidRPr="00DE73AE">
        <w:rPr>
          <w:sz w:val="21"/>
          <w:szCs w:val="21"/>
        </w:rPr>
        <w:t>, которо</w:t>
      </w:r>
      <w:r w:rsidR="009E4985" w:rsidRPr="00DE73AE">
        <w:rPr>
          <w:sz w:val="21"/>
          <w:szCs w:val="21"/>
        </w:rPr>
        <w:t>е</w:t>
      </w:r>
      <w:r w:rsidRPr="00DE73AE">
        <w:rPr>
          <w:sz w:val="21"/>
          <w:szCs w:val="21"/>
        </w:rPr>
        <w:t xml:space="preserve"> является неотъемлемой частью настоящего Договора,</w:t>
      </w:r>
      <w:r w:rsidR="008C31BB" w:rsidRPr="00DE73AE">
        <w:rPr>
          <w:sz w:val="21"/>
          <w:szCs w:val="21"/>
        </w:rPr>
        <w:t xml:space="preserve"> на основании Заявок Покупателя по форме, являющейся Приложением № 3</w:t>
      </w:r>
      <w:proofErr w:type="gramEnd"/>
      <w:r w:rsidR="008C31BB" w:rsidRPr="00DE73AE">
        <w:rPr>
          <w:sz w:val="21"/>
          <w:szCs w:val="21"/>
        </w:rPr>
        <w:t xml:space="preserve"> к настоящему Договору,</w:t>
      </w:r>
      <w:r w:rsidRPr="00DE73AE">
        <w:rPr>
          <w:sz w:val="21"/>
          <w:szCs w:val="21"/>
        </w:rPr>
        <w:t xml:space="preserve"> а Покупатель обязуется принять и оплатить </w:t>
      </w:r>
      <w:r w:rsidR="00DB4208" w:rsidRPr="00DE73AE">
        <w:rPr>
          <w:sz w:val="21"/>
          <w:szCs w:val="21"/>
        </w:rPr>
        <w:t>Товар</w:t>
      </w:r>
      <w:r w:rsidR="00FE6E6D" w:rsidRPr="00DE73AE">
        <w:rPr>
          <w:sz w:val="21"/>
          <w:szCs w:val="21"/>
        </w:rPr>
        <w:t>, котор</w:t>
      </w:r>
      <w:r w:rsidR="00AC609D" w:rsidRPr="00DE73AE">
        <w:rPr>
          <w:sz w:val="21"/>
          <w:szCs w:val="21"/>
        </w:rPr>
        <w:t>ый</w:t>
      </w:r>
      <w:r w:rsidR="0037347F" w:rsidRPr="00DE73AE">
        <w:rPr>
          <w:sz w:val="21"/>
          <w:szCs w:val="21"/>
        </w:rPr>
        <w:t xml:space="preserve"> </w:t>
      </w:r>
      <w:r w:rsidR="002D1354" w:rsidRPr="00DE73AE">
        <w:rPr>
          <w:sz w:val="21"/>
          <w:szCs w:val="21"/>
        </w:rPr>
        <w:t xml:space="preserve">ранее </w:t>
      </w:r>
      <w:r w:rsidR="00FE6E6D" w:rsidRPr="00DE73AE">
        <w:rPr>
          <w:sz w:val="21"/>
          <w:szCs w:val="21"/>
        </w:rPr>
        <w:t>не эксплуатировалс</w:t>
      </w:r>
      <w:r w:rsidR="00AC609D" w:rsidRPr="00DE73AE">
        <w:rPr>
          <w:sz w:val="21"/>
          <w:szCs w:val="21"/>
        </w:rPr>
        <w:t>я</w:t>
      </w:r>
      <w:r w:rsidR="00FE6E6D" w:rsidRPr="00DE73AE">
        <w:rPr>
          <w:sz w:val="21"/>
          <w:szCs w:val="21"/>
        </w:rPr>
        <w:t>,</w:t>
      </w:r>
      <w:r w:rsidRPr="00DE73AE">
        <w:rPr>
          <w:sz w:val="21"/>
          <w:szCs w:val="21"/>
        </w:rPr>
        <w:t xml:space="preserve"> на условиях настоящего Договора.</w:t>
      </w:r>
    </w:p>
    <w:p w:rsidR="003C0A81" w:rsidRPr="00DE73AE" w:rsidRDefault="003C0A81" w:rsidP="001E3DCF">
      <w:pPr>
        <w:pStyle w:val="a0"/>
        <w:numPr>
          <w:ilvl w:val="0"/>
          <w:numId w:val="0"/>
        </w:numPr>
        <w:jc w:val="center"/>
        <w:rPr>
          <w:rFonts w:eastAsia="Calibri"/>
          <w:b/>
          <w:sz w:val="21"/>
          <w:szCs w:val="21"/>
        </w:rPr>
      </w:pPr>
    </w:p>
    <w:p w:rsidR="00294FA5" w:rsidRPr="00DE73AE" w:rsidRDefault="002A71C3" w:rsidP="001E3DCF">
      <w:pPr>
        <w:pStyle w:val="a0"/>
        <w:numPr>
          <w:ilvl w:val="0"/>
          <w:numId w:val="0"/>
        </w:numPr>
        <w:jc w:val="center"/>
        <w:rPr>
          <w:rFonts w:eastAsia="Calibri"/>
          <w:b/>
          <w:sz w:val="21"/>
          <w:szCs w:val="21"/>
        </w:rPr>
      </w:pPr>
      <w:r w:rsidRPr="00DE73AE">
        <w:rPr>
          <w:rFonts w:eastAsia="Calibri"/>
          <w:b/>
          <w:sz w:val="21"/>
          <w:szCs w:val="21"/>
        </w:rPr>
        <w:t xml:space="preserve">2. Порядок поставки </w:t>
      </w:r>
      <w:r w:rsidR="00DB4208" w:rsidRPr="00DE73AE">
        <w:rPr>
          <w:rFonts w:eastAsia="Calibri"/>
          <w:b/>
          <w:sz w:val="21"/>
          <w:szCs w:val="21"/>
        </w:rPr>
        <w:t>Товара</w:t>
      </w:r>
    </w:p>
    <w:p w:rsidR="00F7248A" w:rsidRPr="00DE73AE" w:rsidRDefault="0073668A" w:rsidP="001E3DCF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b/>
          <w:sz w:val="21"/>
          <w:szCs w:val="21"/>
        </w:rPr>
        <w:t xml:space="preserve">2.1. </w:t>
      </w:r>
      <w:r w:rsidR="00F7248A" w:rsidRPr="00DE73AE">
        <w:rPr>
          <w:sz w:val="21"/>
          <w:szCs w:val="21"/>
        </w:rPr>
        <w:t xml:space="preserve">Поставка </w:t>
      </w:r>
      <w:r w:rsidR="00DB4208" w:rsidRPr="00DE73AE">
        <w:rPr>
          <w:sz w:val="21"/>
          <w:szCs w:val="21"/>
        </w:rPr>
        <w:t>Товара</w:t>
      </w:r>
      <w:r w:rsidR="00F7248A" w:rsidRPr="00DE73AE">
        <w:rPr>
          <w:sz w:val="21"/>
          <w:szCs w:val="21"/>
        </w:rPr>
        <w:t xml:space="preserve"> осуществляется </w:t>
      </w:r>
      <w:r w:rsidR="005E385B" w:rsidRPr="00DE73AE">
        <w:rPr>
          <w:sz w:val="21"/>
          <w:szCs w:val="21"/>
        </w:rPr>
        <w:t>Поставщиком партиями,</w:t>
      </w:r>
      <w:r w:rsidR="00727ECD" w:rsidRPr="00DE73AE">
        <w:rPr>
          <w:sz w:val="21"/>
          <w:szCs w:val="21"/>
        </w:rPr>
        <w:t xml:space="preserve"> с определением </w:t>
      </w:r>
      <w:r w:rsidR="008C31BB" w:rsidRPr="00DE73AE">
        <w:rPr>
          <w:sz w:val="21"/>
          <w:szCs w:val="21"/>
        </w:rPr>
        <w:t>количества</w:t>
      </w:r>
      <w:r w:rsidR="00727ECD" w:rsidRPr="00DE73AE">
        <w:rPr>
          <w:sz w:val="21"/>
          <w:szCs w:val="21"/>
        </w:rPr>
        <w:t xml:space="preserve"> Товара, подлежащего Поставке </w:t>
      </w:r>
      <w:proofErr w:type="gramStart"/>
      <w:r w:rsidR="00727ECD" w:rsidRPr="00DE73AE">
        <w:rPr>
          <w:sz w:val="21"/>
          <w:szCs w:val="21"/>
        </w:rPr>
        <w:t>с</w:t>
      </w:r>
      <w:r w:rsidR="005E385B" w:rsidRPr="00DE73AE">
        <w:rPr>
          <w:sz w:val="21"/>
          <w:szCs w:val="21"/>
        </w:rPr>
        <w:t>огласно Заявок</w:t>
      </w:r>
      <w:proofErr w:type="gramEnd"/>
      <w:r w:rsidR="005E385B" w:rsidRPr="00DE73AE">
        <w:rPr>
          <w:sz w:val="21"/>
          <w:szCs w:val="21"/>
        </w:rPr>
        <w:t xml:space="preserve"> Покупателя</w:t>
      </w:r>
      <w:r w:rsidR="00F7248A" w:rsidRPr="00DE73AE">
        <w:rPr>
          <w:sz w:val="21"/>
          <w:szCs w:val="21"/>
        </w:rPr>
        <w:t>.</w:t>
      </w:r>
      <w:r w:rsidR="005E385B" w:rsidRPr="00DE73AE">
        <w:rPr>
          <w:sz w:val="21"/>
          <w:szCs w:val="21"/>
        </w:rPr>
        <w:t xml:space="preserve"> </w:t>
      </w:r>
      <w:r w:rsidR="00633E11" w:rsidRPr="00DE73AE">
        <w:rPr>
          <w:sz w:val="21"/>
          <w:szCs w:val="21"/>
        </w:rPr>
        <w:t>Поставщик обязуется постав</w:t>
      </w:r>
      <w:r w:rsidR="005E385B" w:rsidRPr="00DE73AE">
        <w:rPr>
          <w:sz w:val="21"/>
          <w:szCs w:val="21"/>
        </w:rPr>
        <w:t>лять заказанную партию</w:t>
      </w:r>
      <w:r w:rsidR="00633E11" w:rsidRPr="00DE73AE">
        <w:rPr>
          <w:sz w:val="21"/>
          <w:szCs w:val="21"/>
        </w:rPr>
        <w:t xml:space="preserve"> </w:t>
      </w:r>
      <w:r w:rsidR="00DB4208" w:rsidRPr="00DE73AE">
        <w:rPr>
          <w:sz w:val="21"/>
          <w:szCs w:val="21"/>
        </w:rPr>
        <w:t>Товар</w:t>
      </w:r>
      <w:r w:rsidR="005E385B" w:rsidRPr="00DE73AE">
        <w:rPr>
          <w:sz w:val="21"/>
          <w:szCs w:val="21"/>
        </w:rPr>
        <w:t>а</w:t>
      </w:r>
      <w:r w:rsidR="00633E11" w:rsidRPr="00DE73AE">
        <w:rPr>
          <w:sz w:val="21"/>
          <w:szCs w:val="21"/>
        </w:rPr>
        <w:t xml:space="preserve"> в</w:t>
      </w:r>
      <w:r w:rsidR="00A331F8" w:rsidRPr="00DE73AE">
        <w:rPr>
          <w:sz w:val="21"/>
          <w:szCs w:val="21"/>
        </w:rPr>
        <w:t xml:space="preserve"> течени</w:t>
      </w:r>
      <w:r w:rsidR="00FD52DA">
        <w:rPr>
          <w:sz w:val="21"/>
          <w:szCs w:val="21"/>
        </w:rPr>
        <w:t>е</w:t>
      </w:r>
      <w:r w:rsidR="00A331F8" w:rsidRPr="00DE73AE">
        <w:rPr>
          <w:sz w:val="21"/>
          <w:szCs w:val="21"/>
        </w:rPr>
        <w:t xml:space="preserve"> </w:t>
      </w:r>
      <w:r w:rsidR="00A331F8" w:rsidRPr="00DE73AE">
        <w:rPr>
          <w:b/>
          <w:sz w:val="21"/>
          <w:szCs w:val="21"/>
        </w:rPr>
        <w:t xml:space="preserve">_____ </w:t>
      </w:r>
      <w:r w:rsidR="005E385B" w:rsidRPr="00DE73AE">
        <w:rPr>
          <w:b/>
          <w:sz w:val="21"/>
          <w:szCs w:val="21"/>
        </w:rPr>
        <w:t>рабочих</w:t>
      </w:r>
      <w:r w:rsidR="00A331F8" w:rsidRPr="00DE73AE">
        <w:rPr>
          <w:b/>
          <w:sz w:val="21"/>
          <w:szCs w:val="21"/>
        </w:rPr>
        <w:t xml:space="preserve"> дней</w:t>
      </w:r>
      <w:r w:rsidR="00A331F8" w:rsidRPr="00DE73AE">
        <w:rPr>
          <w:sz w:val="21"/>
          <w:szCs w:val="21"/>
        </w:rPr>
        <w:t xml:space="preserve"> </w:t>
      </w:r>
      <w:proofErr w:type="gramStart"/>
      <w:r w:rsidR="00A331F8" w:rsidRPr="00DE73AE">
        <w:rPr>
          <w:sz w:val="21"/>
          <w:szCs w:val="21"/>
        </w:rPr>
        <w:t>с даты</w:t>
      </w:r>
      <w:r w:rsidR="005E385B" w:rsidRPr="00DE73AE">
        <w:rPr>
          <w:sz w:val="21"/>
          <w:szCs w:val="21"/>
        </w:rPr>
        <w:t xml:space="preserve"> </w:t>
      </w:r>
      <w:r w:rsidR="008C31BB" w:rsidRPr="00DE73AE">
        <w:rPr>
          <w:sz w:val="21"/>
          <w:szCs w:val="21"/>
        </w:rPr>
        <w:t>получения</w:t>
      </w:r>
      <w:proofErr w:type="gramEnd"/>
      <w:r w:rsidR="005E385B" w:rsidRPr="00DE73AE">
        <w:rPr>
          <w:sz w:val="21"/>
          <w:szCs w:val="21"/>
        </w:rPr>
        <w:t xml:space="preserve"> </w:t>
      </w:r>
      <w:r w:rsidR="008C31BB" w:rsidRPr="00DE73AE">
        <w:rPr>
          <w:sz w:val="21"/>
          <w:szCs w:val="21"/>
        </w:rPr>
        <w:t>им</w:t>
      </w:r>
      <w:r w:rsidR="005E385B" w:rsidRPr="00DE73AE">
        <w:rPr>
          <w:sz w:val="21"/>
          <w:szCs w:val="21"/>
        </w:rPr>
        <w:t xml:space="preserve"> Заявки</w:t>
      </w:r>
      <w:r w:rsidR="008C31BB" w:rsidRPr="00DE73AE">
        <w:rPr>
          <w:sz w:val="21"/>
          <w:szCs w:val="21"/>
        </w:rPr>
        <w:t xml:space="preserve"> от</w:t>
      </w:r>
      <w:r w:rsidR="005E385B" w:rsidRPr="00DE73AE">
        <w:rPr>
          <w:sz w:val="21"/>
          <w:szCs w:val="21"/>
        </w:rPr>
        <w:t xml:space="preserve"> уполномоченн</w:t>
      </w:r>
      <w:r w:rsidR="008C31BB" w:rsidRPr="00DE73AE">
        <w:rPr>
          <w:sz w:val="21"/>
          <w:szCs w:val="21"/>
        </w:rPr>
        <w:t>ого</w:t>
      </w:r>
      <w:r w:rsidR="005E385B" w:rsidRPr="00DE73AE">
        <w:rPr>
          <w:sz w:val="21"/>
          <w:szCs w:val="21"/>
        </w:rPr>
        <w:t xml:space="preserve"> лиц</w:t>
      </w:r>
      <w:r w:rsidR="008C31BB" w:rsidRPr="00DE73AE">
        <w:rPr>
          <w:sz w:val="21"/>
          <w:szCs w:val="21"/>
        </w:rPr>
        <w:t>а</w:t>
      </w:r>
      <w:r w:rsidR="005E385B" w:rsidRPr="00DE73AE">
        <w:rPr>
          <w:sz w:val="21"/>
          <w:szCs w:val="21"/>
        </w:rPr>
        <w:t xml:space="preserve"> Покупателя</w:t>
      </w:r>
      <w:r w:rsidR="00AB0F7E" w:rsidRPr="00DE73AE">
        <w:rPr>
          <w:sz w:val="21"/>
          <w:szCs w:val="21"/>
        </w:rPr>
        <w:t>.</w:t>
      </w:r>
    </w:p>
    <w:p w:rsidR="008C31BB" w:rsidRPr="00DE73AE" w:rsidRDefault="008C31BB" w:rsidP="008C31BB">
      <w:pPr>
        <w:pStyle w:val="20"/>
        <w:shd w:val="clear" w:color="auto" w:fill="auto"/>
        <w:spacing w:line="250" w:lineRule="exact"/>
        <w:ind w:left="20" w:right="20"/>
        <w:jc w:val="both"/>
      </w:pPr>
      <w:r w:rsidRPr="00DE73AE">
        <w:t>Датой получения Покупателем Заявки на поставку партии Товара считается: при отправлении почтой - день фактического получения, подтвержденный отметкой почты, при отправлении факсимильной связью - день отправления, при отправлении электронной почтой - день отправления сообщения, при доставке нарочным - день фактического получения.</w:t>
      </w:r>
    </w:p>
    <w:p w:rsidR="008C31BB" w:rsidRPr="00DE73AE" w:rsidRDefault="008C31BB" w:rsidP="008C31BB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sz w:val="21"/>
          <w:szCs w:val="21"/>
        </w:rPr>
        <w:t>Датой поставки считается дата подписания сторонами товарной накладной по унифицированной форме ТОРГ-12.</w:t>
      </w:r>
    </w:p>
    <w:p w:rsidR="002C54B0" w:rsidRPr="00DE73AE" w:rsidRDefault="002C54B0" w:rsidP="002C54B0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b/>
          <w:sz w:val="21"/>
          <w:szCs w:val="21"/>
        </w:rPr>
        <w:t>2.2.</w:t>
      </w:r>
      <w:r w:rsidRPr="00DE73AE">
        <w:rPr>
          <w:sz w:val="21"/>
          <w:szCs w:val="21"/>
        </w:rPr>
        <w:t xml:space="preserve"> Поставщик не менее чем за 24 (двадцать четыре) часа до предполагаемой даты и времени поставки Товара должен направить Заказчику уведомление о предстоящей поставке с указанием марки и номера автомобиля, фамилий водителя и сопровождающего, даты и периода времени прибытия на склад </w:t>
      </w:r>
      <w:r w:rsidR="00A82B4F" w:rsidRPr="00DE73AE">
        <w:rPr>
          <w:sz w:val="21"/>
          <w:szCs w:val="21"/>
        </w:rPr>
        <w:t>Покупателя</w:t>
      </w:r>
      <w:r w:rsidRPr="00DE73AE">
        <w:rPr>
          <w:sz w:val="21"/>
          <w:szCs w:val="21"/>
        </w:rPr>
        <w:t>.</w:t>
      </w:r>
    </w:p>
    <w:p w:rsidR="002C54B0" w:rsidRPr="00DE73AE" w:rsidRDefault="002C54B0" w:rsidP="002C54B0">
      <w:pPr>
        <w:pStyle w:val="20"/>
        <w:shd w:val="clear" w:color="auto" w:fill="auto"/>
        <w:spacing w:line="250" w:lineRule="exact"/>
        <w:ind w:left="20" w:right="20"/>
        <w:jc w:val="both"/>
      </w:pPr>
      <w:r w:rsidRPr="00DE73AE">
        <w:t xml:space="preserve">Уведомление Поставщика о предстоящей поставке Товара может направляться </w:t>
      </w:r>
      <w:r w:rsidR="00A82B4F" w:rsidRPr="00DE73AE">
        <w:t>Покупателю</w:t>
      </w:r>
      <w:r w:rsidRPr="00DE73AE">
        <w:t xml:space="preserve"> факсимильной связью, почтой, электронной почтой или нарочным.</w:t>
      </w:r>
    </w:p>
    <w:p w:rsidR="002C54B0" w:rsidRPr="00DE73AE" w:rsidRDefault="002C54B0" w:rsidP="002C54B0">
      <w:pPr>
        <w:pStyle w:val="20"/>
        <w:shd w:val="clear" w:color="auto" w:fill="auto"/>
        <w:spacing w:line="250" w:lineRule="exact"/>
        <w:ind w:left="20" w:right="20"/>
        <w:jc w:val="both"/>
      </w:pPr>
      <w:r w:rsidRPr="00DE73AE">
        <w:t>Датой получения заказчиком уведомления Поставщика о предстоящей поставке Товара считается: при отправлении почтой - день фактического получения, подтвержденный отметкой почты, при отправлении факсимильной связью - день отправления, при отправлении электронной почтой - день отправления сообщения, при доставке нарочным - день фактического получения.</w:t>
      </w:r>
    </w:p>
    <w:p w:rsidR="00F7248A" w:rsidRPr="00DE73AE" w:rsidRDefault="00F7248A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sz w:val="21"/>
          <w:szCs w:val="21"/>
        </w:rPr>
        <w:t xml:space="preserve">Датой поставки считается дата подписания сторонами </w:t>
      </w:r>
      <w:r w:rsidR="00353DED" w:rsidRPr="00DE73AE">
        <w:rPr>
          <w:sz w:val="21"/>
          <w:szCs w:val="21"/>
        </w:rPr>
        <w:t xml:space="preserve">товарной </w:t>
      </w:r>
      <w:r w:rsidR="00AC609D" w:rsidRPr="00DE73AE">
        <w:rPr>
          <w:sz w:val="21"/>
          <w:szCs w:val="21"/>
        </w:rPr>
        <w:t xml:space="preserve">накладной </w:t>
      </w:r>
      <w:r w:rsidR="00353DED" w:rsidRPr="00DE73AE">
        <w:rPr>
          <w:sz w:val="21"/>
          <w:szCs w:val="21"/>
        </w:rPr>
        <w:t>по унифицированной форме ТОРГ-12</w:t>
      </w:r>
      <w:r w:rsidR="002C54B0" w:rsidRPr="00DE73AE">
        <w:rPr>
          <w:sz w:val="21"/>
          <w:szCs w:val="21"/>
        </w:rPr>
        <w:t>.</w:t>
      </w:r>
    </w:p>
    <w:p w:rsidR="009B46C1" w:rsidRPr="00DE73AE" w:rsidRDefault="002C54B0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b/>
          <w:sz w:val="21"/>
          <w:szCs w:val="21"/>
        </w:rPr>
        <w:t>2.3</w:t>
      </w:r>
      <w:r w:rsidR="00E62CD2" w:rsidRPr="00DE73AE">
        <w:rPr>
          <w:b/>
          <w:sz w:val="21"/>
          <w:szCs w:val="21"/>
        </w:rPr>
        <w:t>.</w:t>
      </w:r>
      <w:r w:rsidR="00E62CD2" w:rsidRPr="00DE73AE">
        <w:rPr>
          <w:sz w:val="21"/>
          <w:szCs w:val="21"/>
        </w:rPr>
        <w:t xml:space="preserve"> </w:t>
      </w:r>
      <w:r w:rsidR="002A71C3" w:rsidRPr="00DE73AE">
        <w:rPr>
          <w:sz w:val="21"/>
          <w:szCs w:val="21"/>
        </w:rPr>
        <w:t xml:space="preserve">  Обязательство Поставщика по поставк</w:t>
      </w:r>
      <w:r w:rsidR="0056245E" w:rsidRPr="00DE73AE">
        <w:rPr>
          <w:sz w:val="21"/>
          <w:szCs w:val="21"/>
        </w:rPr>
        <w:t>е</w:t>
      </w:r>
      <w:r w:rsidR="002A71C3" w:rsidRPr="00DE73AE">
        <w:rPr>
          <w:sz w:val="21"/>
          <w:szCs w:val="21"/>
        </w:rPr>
        <w:t xml:space="preserve"> </w:t>
      </w:r>
      <w:r w:rsidR="00DB4208" w:rsidRPr="00DE73AE">
        <w:rPr>
          <w:sz w:val="21"/>
          <w:szCs w:val="21"/>
        </w:rPr>
        <w:t>Товара</w:t>
      </w:r>
      <w:r w:rsidR="002A71C3" w:rsidRPr="00DE73AE">
        <w:rPr>
          <w:sz w:val="21"/>
          <w:szCs w:val="21"/>
        </w:rPr>
        <w:t xml:space="preserve"> Покупателю считается исполненным с момента передачи </w:t>
      </w:r>
      <w:r w:rsidR="00DB4208" w:rsidRPr="00DE73AE">
        <w:rPr>
          <w:sz w:val="21"/>
          <w:szCs w:val="21"/>
        </w:rPr>
        <w:t>Товара</w:t>
      </w:r>
      <w:r w:rsidR="002A71C3" w:rsidRPr="00DE73AE">
        <w:rPr>
          <w:sz w:val="21"/>
          <w:szCs w:val="21"/>
        </w:rPr>
        <w:t xml:space="preserve"> </w:t>
      </w:r>
      <w:r w:rsidR="00483CF9" w:rsidRPr="00DE73AE">
        <w:rPr>
          <w:sz w:val="21"/>
          <w:szCs w:val="21"/>
        </w:rPr>
        <w:t>Покупателю</w:t>
      </w:r>
      <w:r w:rsidR="002A71C3" w:rsidRPr="00DE73AE">
        <w:rPr>
          <w:sz w:val="21"/>
          <w:szCs w:val="21"/>
        </w:rPr>
        <w:t xml:space="preserve">. </w:t>
      </w:r>
      <w:proofErr w:type="gramStart"/>
      <w:r w:rsidR="002A71C3" w:rsidRPr="00DE73AE">
        <w:rPr>
          <w:sz w:val="21"/>
          <w:szCs w:val="21"/>
        </w:rPr>
        <w:t>Переход права собственности от Поставщика к Покупателю</w:t>
      </w:r>
      <w:r w:rsidR="00F05F26" w:rsidRPr="00DE73AE">
        <w:rPr>
          <w:sz w:val="21"/>
          <w:szCs w:val="21"/>
        </w:rPr>
        <w:t xml:space="preserve"> и риск случайной гибели</w:t>
      </w:r>
      <w:r w:rsidR="002A71C3" w:rsidRPr="00DE73AE">
        <w:rPr>
          <w:sz w:val="21"/>
          <w:szCs w:val="21"/>
        </w:rPr>
        <w:t xml:space="preserve"> на поставленн</w:t>
      </w:r>
      <w:r w:rsidR="00AC609D" w:rsidRPr="00DE73AE">
        <w:rPr>
          <w:sz w:val="21"/>
          <w:szCs w:val="21"/>
        </w:rPr>
        <w:t>ый</w:t>
      </w:r>
      <w:r w:rsidR="008B1982" w:rsidRPr="00DE73AE">
        <w:rPr>
          <w:sz w:val="21"/>
          <w:szCs w:val="21"/>
        </w:rPr>
        <w:t xml:space="preserve"> </w:t>
      </w:r>
      <w:r w:rsidR="00DB4208" w:rsidRPr="00DE73AE">
        <w:rPr>
          <w:sz w:val="21"/>
          <w:szCs w:val="21"/>
        </w:rPr>
        <w:t>Товар</w:t>
      </w:r>
      <w:r w:rsidR="008B1982" w:rsidRPr="00DE73AE">
        <w:rPr>
          <w:sz w:val="21"/>
          <w:szCs w:val="21"/>
        </w:rPr>
        <w:t xml:space="preserve"> </w:t>
      </w:r>
      <w:r w:rsidR="002A71C3" w:rsidRPr="00DE73AE">
        <w:rPr>
          <w:sz w:val="21"/>
          <w:szCs w:val="21"/>
        </w:rPr>
        <w:t xml:space="preserve"> происходит после </w:t>
      </w:r>
      <w:r w:rsidR="00045326" w:rsidRPr="00DE73AE">
        <w:rPr>
          <w:sz w:val="21"/>
          <w:szCs w:val="21"/>
        </w:rPr>
        <w:t xml:space="preserve">передачи </w:t>
      </w:r>
      <w:r w:rsidR="00DB4208" w:rsidRPr="00DE73AE">
        <w:rPr>
          <w:sz w:val="21"/>
          <w:szCs w:val="21"/>
        </w:rPr>
        <w:t>Товара</w:t>
      </w:r>
      <w:r w:rsidR="00045326" w:rsidRPr="00DE73AE">
        <w:rPr>
          <w:sz w:val="21"/>
          <w:szCs w:val="21"/>
        </w:rPr>
        <w:t xml:space="preserve"> Покупателю</w:t>
      </w:r>
      <w:r w:rsidR="002A71C3" w:rsidRPr="00DE73AE">
        <w:rPr>
          <w:sz w:val="21"/>
          <w:szCs w:val="21"/>
        </w:rPr>
        <w:t>, и подписани</w:t>
      </w:r>
      <w:r w:rsidR="00AC609D" w:rsidRPr="00DE73AE">
        <w:rPr>
          <w:sz w:val="21"/>
          <w:szCs w:val="21"/>
        </w:rPr>
        <w:t>я</w:t>
      </w:r>
      <w:r w:rsidR="00995150" w:rsidRPr="00DE73AE">
        <w:rPr>
          <w:sz w:val="21"/>
          <w:szCs w:val="21"/>
        </w:rPr>
        <w:t xml:space="preserve"> со скреплением печатями (далее по тексту -</w:t>
      </w:r>
      <w:r w:rsidR="002A71C3" w:rsidRPr="00DE73AE">
        <w:rPr>
          <w:sz w:val="21"/>
          <w:szCs w:val="21"/>
        </w:rPr>
        <w:t xml:space="preserve"> подписание)</w:t>
      </w:r>
      <w:r w:rsidR="0056245E" w:rsidRPr="00DE73AE">
        <w:rPr>
          <w:sz w:val="21"/>
          <w:szCs w:val="21"/>
        </w:rPr>
        <w:t xml:space="preserve"> </w:t>
      </w:r>
      <w:r w:rsidR="002A71C3" w:rsidRPr="00DE73AE">
        <w:rPr>
          <w:sz w:val="21"/>
          <w:szCs w:val="21"/>
        </w:rPr>
        <w:t>Сторонами</w:t>
      </w:r>
      <w:r w:rsidR="0056245E" w:rsidRPr="00DE73AE">
        <w:rPr>
          <w:sz w:val="21"/>
          <w:szCs w:val="21"/>
        </w:rPr>
        <w:t xml:space="preserve"> </w:t>
      </w:r>
      <w:r w:rsidR="002A71C3" w:rsidRPr="00DE73AE">
        <w:rPr>
          <w:sz w:val="21"/>
          <w:szCs w:val="21"/>
        </w:rPr>
        <w:t xml:space="preserve">(уполномоченными представителями Сторон) унифицированной формы № ТОРГ-12 на </w:t>
      </w:r>
      <w:r w:rsidR="00DB4208" w:rsidRPr="00DE73AE">
        <w:rPr>
          <w:sz w:val="21"/>
          <w:szCs w:val="21"/>
        </w:rPr>
        <w:t>Товар</w:t>
      </w:r>
      <w:r w:rsidR="002A71C3" w:rsidRPr="00DE73AE">
        <w:rPr>
          <w:sz w:val="21"/>
          <w:szCs w:val="21"/>
        </w:rPr>
        <w:t xml:space="preserve"> (далее</w:t>
      </w:r>
      <w:r w:rsidR="00995150" w:rsidRPr="00DE73AE">
        <w:rPr>
          <w:sz w:val="21"/>
          <w:szCs w:val="21"/>
        </w:rPr>
        <w:t xml:space="preserve"> по тексту - </w:t>
      </w:r>
      <w:r w:rsidR="002A71C3" w:rsidRPr="00DE73AE">
        <w:rPr>
          <w:sz w:val="21"/>
          <w:szCs w:val="21"/>
        </w:rPr>
        <w:t xml:space="preserve">унифицированная форма № ТОРГ-12), в двух экземплярах, имеющих одинаковую юридическую силу, по одному экземпляру для каждой из Сторон. </w:t>
      </w:r>
      <w:proofErr w:type="gramEnd"/>
    </w:p>
    <w:p w:rsidR="002A71C3" w:rsidRPr="00DE73AE" w:rsidRDefault="002C54B0">
      <w:pPr>
        <w:pStyle w:val="a0"/>
        <w:numPr>
          <w:ilvl w:val="0"/>
          <w:numId w:val="0"/>
        </w:numPr>
        <w:rPr>
          <w:rFonts w:eastAsia="Calibri"/>
          <w:b/>
          <w:sz w:val="21"/>
          <w:szCs w:val="21"/>
        </w:rPr>
      </w:pPr>
      <w:r w:rsidRPr="00DE73AE">
        <w:rPr>
          <w:b/>
          <w:sz w:val="21"/>
          <w:szCs w:val="21"/>
        </w:rPr>
        <w:t>2.4</w:t>
      </w:r>
      <w:r w:rsidR="00E62CD2" w:rsidRPr="00DE73AE">
        <w:rPr>
          <w:b/>
          <w:sz w:val="21"/>
          <w:szCs w:val="21"/>
        </w:rPr>
        <w:t>.</w:t>
      </w:r>
      <w:r w:rsidR="002A71C3" w:rsidRPr="00DE73AE">
        <w:rPr>
          <w:sz w:val="21"/>
          <w:szCs w:val="21"/>
        </w:rPr>
        <w:t xml:space="preserve">   После принятия Покупателем </w:t>
      </w:r>
      <w:r w:rsidR="00DB4208" w:rsidRPr="00DE73AE">
        <w:rPr>
          <w:sz w:val="21"/>
          <w:szCs w:val="21"/>
        </w:rPr>
        <w:t>Товара</w:t>
      </w:r>
      <w:r w:rsidR="002A71C3" w:rsidRPr="00DE73AE">
        <w:rPr>
          <w:sz w:val="21"/>
          <w:szCs w:val="21"/>
        </w:rPr>
        <w:t xml:space="preserve"> от Поставщика и отсутствия у Покупателя (представителя Покупателя) претензий к Поставщику, связанных с качеством </w:t>
      </w:r>
      <w:r w:rsidR="00DB4208" w:rsidRPr="00DE73AE">
        <w:rPr>
          <w:sz w:val="21"/>
          <w:szCs w:val="21"/>
        </w:rPr>
        <w:t>Товара</w:t>
      </w:r>
      <w:r w:rsidR="002A71C3" w:rsidRPr="00DE73AE">
        <w:rPr>
          <w:sz w:val="21"/>
          <w:szCs w:val="21"/>
        </w:rPr>
        <w:t xml:space="preserve"> на предмет видимых недостатков</w:t>
      </w:r>
      <w:r w:rsidR="00995150" w:rsidRPr="00DE73AE">
        <w:rPr>
          <w:sz w:val="21"/>
          <w:szCs w:val="21"/>
        </w:rPr>
        <w:t xml:space="preserve"> </w:t>
      </w:r>
      <w:r w:rsidR="00DB4208" w:rsidRPr="00DE73AE">
        <w:rPr>
          <w:sz w:val="21"/>
          <w:szCs w:val="21"/>
        </w:rPr>
        <w:t>Товара</w:t>
      </w:r>
      <w:r w:rsidR="002A71C3" w:rsidRPr="00DE73AE">
        <w:rPr>
          <w:sz w:val="21"/>
          <w:szCs w:val="21"/>
        </w:rPr>
        <w:t>, наличием документов, которые предусмотрены</w:t>
      </w:r>
      <w:r w:rsidR="0037347F" w:rsidRPr="00DE73AE">
        <w:rPr>
          <w:sz w:val="21"/>
          <w:szCs w:val="21"/>
        </w:rPr>
        <w:t xml:space="preserve"> </w:t>
      </w:r>
      <w:r w:rsidR="002A71C3" w:rsidRPr="00DE73AE">
        <w:rPr>
          <w:sz w:val="21"/>
          <w:szCs w:val="21"/>
        </w:rPr>
        <w:t>п. 5.</w:t>
      </w:r>
      <w:r w:rsidR="005B0D2A" w:rsidRPr="00DE73AE">
        <w:rPr>
          <w:sz w:val="21"/>
          <w:szCs w:val="21"/>
        </w:rPr>
        <w:t>3</w:t>
      </w:r>
      <w:r w:rsidR="002A71C3" w:rsidRPr="00DE73AE">
        <w:rPr>
          <w:sz w:val="21"/>
          <w:szCs w:val="21"/>
        </w:rPr>
        <w:t>. Договора - Покупатель (представитель Покупателя) обязан подписать и скрепить печатью Покупателя унифицированную форму № ТОРГ-12, предоставленную и надлежащим образом оформленную (подписанную и скрепленную печатью) Поставщиком, в двух экземплярах, имеющих одинаковую юридическую силу, по одному экземпляру для каждой из Сторон.</w:t>
      </w:r>
    </w:p>
    <w:p w:rsidR="00981F49" w:rsidRPr="00DE73AE" w:rsidRDefault="00E62CD2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b/>
          <w:sz w:val="21"/>
          <w:szCs w:val="21"/>
        </w:rPr>
        <w:t>2.</w:t>
      </w:r>
      <w:r w:rsidR="002C54B0" w:rsidRPr="00DE73AE">
        <w:rPr>
          <w:b/>
          <w:sz w:val="21"/>
          <w:szCs w:val="21"/>
        </w:rPr>
        <w:t>5</w:t>
      </w:r>
      <w:r w:rsidRPr="00DE73AE">
        <w:rPr>
          <w:b/>
          <w:sz w:val="21"/>
          <w:szCs w:val="21"/>
        </w:rPr>
        <w:t>.</w:t>
      </w:r>
      <w:r w:rsidRPr="00DE73AE">
        <w:rPr>
          <w:sz w:val="21"/>
          <w:szCs w:val="21"/>
        </w:rPr>
        <w:t xml:space="preserve"> </w:t>
      </w:r>
      <w:r w:rsidR="00C61C34" w:rsidRPr="00DE73AE">
        <w:rPr>
          <w:sz w:val="21"/>
          <w:szCs w:val="21"/>
        </w:rPr>
        <w:t xml:space="preserve">Поставщик осуществляет доставку </w:t>
      </w:r>
      <w:r w:rsidR="00DB4208" w:rsidRPr="00DE73AE">
        <w:rPr>
          <w:sz w:val="21"/>
          <w:szCs w:val="21"/>
        </w:rPr>
        <w:t>Товара</w:t>
      </w:r>
      <w:r w:rsidR="00C61C34" w:rsidRPr="00DE73AE">
        <w:rPr>
          <w:sz w:val="21"/>
          <w:szCs w:val="21"/>
        </w:rPr>
        <w:t xml:space="preserve"> по адресу, указанному в Техническом задании.</w:t>
      </w:r>
    </w:p>
    <w:p w:rsidR="005048E7" w:rsidRPr="00DE73AE" w:rsidRDefault="005048E7" w:rsidP="002D5650">
      <w:pPr>
        <w:pStyle w:val="a0"/>
        <w:numPr>
          <w:ilvl w:val="0"/>
          <w:numId w:val="0"/>
        </w:numPr>
        <w:jc w:val="center"/>
        <w:rPr>
          <w:rFonts w:eastAsia="Calibri"/>
          <w:b/>
          <w:sz w:val="21"/>
          <w:szCs w:val="21"/>
        </w:rPr>
      </w:pPr>
    </w:p>
    <w:p w:rsidR="00294FA5" w:rsidRPr="00DE73AE" w:rsidRDefault="00F05F26" w:rsidP="002D5650">
      <w:pPr>
        <w:pStyle w:val="a0"/>
        <w:numPr>
          <w:ilvl w:val="0"/>
          <w:numId w:val="0"/>
        </w:numPr>
        <w:jc w:val="center"/>
        <w:rPr>
          <w:rFonts w:eastAsia="Calibri"/>
          <w:b/>
          <w:sz w:val="21"/>
          <w:szCs w:val="21"/>
        </w:rPr>
      </w:pPr>
      <w:r w:rsidRPr="00DE73AE">
        <w:rPr>
          <w:rFonts w:eastAsia="Calibri"/>
          <w:b/>
          <w:sz w:val="21"/>
          <w:szCs w:val="21"/>
        </w:rPr>
        <w:t xml:space="preserve">3. Порядок приёмки </w:t>
      </w:r>
      <w:r w:rsidR="00DB4208" w:rsidRPr="00DE73AE">
        <w:rPr>
          <w:rFonts w:eastAsia="Calibri"/>
          <w:b/>
          <w:sz w:val="21"/>
          <w:szCs w:val="21"/>
        </w:rPr>
        <w:t>Товара</w:t>
      </w:r>
      <w:r w:rsidRPr="00DE73AE">
        <w:rPr>
          <w:rFonts w:eastAsia="Calibri"/>
          <w:b/>
          <w:sz w:val="21"/>
          <w:szCs w:val="21"/>
        </w:rPr>
        <w:t xml:space="preserve"> по количеству, качеству и ассортименту</w:t>
      </w:r>
    </w:p>
    <w:p w:rsidR="00F05F26" w:rsidRPr="00DE73AE" w:rsidRDefault="00F05F26" w:rsidP="002D5650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b/>
          <w:sz w:val="21"/>
          <w:szCs w:val="21"/>
        </w:rPr>
        <w:lastRenderedPageBreak/>
        <w:t>3.1.</w:t>
      </w:r>
      <w:r w:rsidRPr="00DE73AE">
        <w:rPr>
          <w:sz w:val="21"/>
          <w:szCs w:val="21"/>
        </w:rPr>
        <w:t xml:space="preserve"> Приемка </w:t>
      </w:r>
      <w:r w:rsidR="00DB4208" w:rsidRPr="00DE73AE">
        <w:rPr>
          <w:sz w:val="21"/>
          <w:szCs w:val="21"/>
        </w:rPr>
        <w:t>Товара</w:t>
      </w:r>
      <w:r w:rsidRPr="00DE73AE">
        <w:rPr>
          <w:sz w:val="21"/>
          <w:szCs w:val="21"/>
        </w:rPr>
        <w:t xml:space="preserve"> по качеству на предмет видимых недостатков,  количеству</w:t>
      </w:r>
      <w:r w:rsidR="0037347F" w:rsidRPr="00DE73AE">
        <w:rPr>
          <w:sz w:val="21"/>
          <w:szCs w:val="21"/>
        </w:rPr>
        <w:t xml:space="preserve"> и</w:t>
      </w:r>
      <w:r w:rsidRPr="00DE73AE">
        <w:rPr>
          <w:sz w:val="21"/>
          <w:szCs w:val="21"/>
        </w:rPr>
        <w:t xml:space="preserve"> ассортименту </w:t>
      </w:r>
      <w:r w:rsidR="00DB4208" w:rsidRPr="00DE73AE">
        <w:rPr>
          <w:sz w:val="21"/>
          <w:szCs w:val="21"/>
        </w:rPr>
        <w:t>Товара</w:t>
      </w:r>
      <w:r w:rsidRPr="00DE73AE">
        <w:rPr>
          <w:sz w:val="21"/>
          <w:szCs w:val="21"/>
        </w:rPr>
        <w:t>, осуществляется Покупателем до подписания Сторонами унифицированной формы № ТОРГ-12 в двух экземплярах, имеющих одинаковую юридическую силу, по о</w:t>
      </w:r>
      <w:r w:rsidR="00632198" w:rsidRPr="00DE73AE">
        <w:rPr>
          <w:sz w:val="21"/>
          <w:szCs w:val="21"/>
        </w:rPr>
        <w:t>дному экземпляру для каждой из С</w:t>
      </w:r>
      <w:r w:rsidRPr="00DE73AE">
        <w:rPr>
          <w:sz w:val="21"/>
          <w:szCs w:val="21"/>
        </w:rPr>
        <w:t>торон.</w:t>
      </w:r>
    </w:p>
    <w:p w:rsidR="00F05F26" w:rsidRPr="00DE73AE" w:rsidRDefault="00F05F26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sz w:val="21"/>
          <w:szCs w:val="21"/>
        </w:rPr>
        <w:t>В случае несоответствия количества</w:t>
      </w:r>
      <w:r w:rsidR="0037347F" w:rsidRPr="00DE73AE">
        <w:rPr>
          <w:sz w:val="21"/>
          <w:szCs w:val="21"/>
        </w:rPr>
        <w:t>,</w:t>
      </w:r>
      <w:r w:rsidRPr="00DE73AE">
        <w:rPr>
          <w:sz w:val="21"/>
          <w:szCs w:val="21"/>
        </w:rPr>
        <w:t xml:space="preserve"> ассортимента </w:t>
      </w:r>
      <w:r w:rsidR="0037347F" w:rsidRPr="00DE73AE">
        <w:rPr>
          <w:sz w:val="21"/>
          <w:szCs w:val="21"/>
        </w:rPr>
        <w:t xml:space="preserve">или комплектности </w:t>
      </w:r>
      <w:r w:rsidR="00DB4208" w:rsidRPr="00DE73AE">
        <w:rPr>
          <w:sz w:val="21"/>
          <w:szCs w:val="21"/>
        </w:rPr>
        <w:t>Товара</w:t>
      </w:r>
      <w:r w:rsidRPr="00DE73AE">
        <w:rPr>
          <w:sz w:val="21"/>
          <w:szCs w:val="21"/>
        </w:rPr>
        <w:t xml:space="preserve"> настоящему Договору, в накладной должна быть сделана отметка о фактически принятом количестве</w:t>
      </w:r>
      <w:r w:rsidR="0037347F" w:rsidRPr="00DE73AE">
        <w:rPr>
          <w:sz w:val="21"/>
          <w:szCs w:val="21"/>
        </w:rPr>
        <w:t xml:space="preserve">, </w:t>
      </w:r>
      <w:r w:rsidRPr="00DE73AE">
        <w:rPr>
          <w:sz w:val="21"/>
          <w:szCs w:val="21"/>
        </w:rPr>
        <w:t>ассортименте</w:t>
      </w:r>
      <w:r w:rsidR="0037347F" w:rsidRPr="00DE73AE">
        <w:rPr>
          <w:sz w:val="21"/>
          <w:szCs w:val="21"/>
        </w:rPr>
        <w:t xml:space="preserve"> и комплектности</w:t>
      </w:r>
      <w:r w:rsidRPr="00DE73AE">
        <w:rPr>
          <w:sz w:val="21"/>
          <w:szCs w:val="21"/>
        </w:rPr>
        <w:t xml:space="preserve"> </w:t>
      </w:r>
      <w:r w:rsidR="00DB4208" w:rsidRPr="00DE73AE">
        <w:rPr>
          <w:sz w:val="21"/>
          <w:szCs w:val="21"/>
        </w:rPr>
        <w:t>Товара</w:t>
      </w:r>
      <w:r w:rsidRPr="00DE73AE">
        <w:rPr>
          <w:sz w:val="21"/>
          <w:szCs w:val="21"/>
        </w:rPr>
        <w:t>.</w:t>
      </w:r>
    </w:p>
    <w:p w:rsidR="00F05F26" w:rsidRPr="00DE73AE" w:rsidRDefault="00F05F26">
      <w:pPr>
        <w:pStyle w:val="a0"/>
        <w:numPr>
          <w:ilvl w:val="0"/>
          <w:numId w:val="0"/>
        </w:numPr>
        <w:rPr>
          <w:sz w:val="21"/>
          <w:szCs w:val="21"/>
        </w:rPr>
      </w:pPr>
      <w:proofErr w:type="gramStart"/>
      <w:r w:rsidRPr="00DE73AE">
        <w:rPr>
          <w:sz w:val="21"/>
          <w:szCs w:val="21"/>
        </w:rPr>
        <w:t xml:space="preserve">В остальном  приемка </w:t>
      </w:r>
      <w:r w:rsidR="00DB4208" w:rsidRPr="00DE73AE">
        <w:rPr>
          <w:sz w:val="21"/>
          <w:szCs w:val="21"/>
        </w:rPr>
        <w:t>Товара</w:t>
      </w:r>
      <w:r w:rsidRPr="00DE73AE">
        <w:rPr>
          <w:sz w:val="21"/>
          <w:szCs w:val="21"/>
        </w:rPr>
        <w:t xml:space="preserve"> Покупателем по качеству и количеству производится в соответствии с «Инструкцией о порядке приемки продукции производственно-технического назначения и </w:t>
      </w:r>
      <w:r w:rsidR="0056245E" w:rsidRPr="00DE73AE">
        <w:rPr>
          <w:sz w:val="21"/>
          <w:szCs w:val="21"/>
        </w:rPr>
        <w:t>товаров</w:t>
      </w:r>
      <w:r w:rsidRPr="00DE73AE">
        <w:rPr>
          <w:sz w:val="21"/>
          <w:szCs w:val="21"/>
        </w:rPr>
        <w:t xml:space="preserve"> народного потребления по качеству», утвержденной постановлением Госарбитража при Совете Министров СССР от 25.04.66 № П-7 (с изменениями, внесенными постановлениями Госарбитража СССР от 29 декабря 1973 г. N 81 и от 14 ноября 1974 г. N 98) и «Инструкцией о</w:t>
      </w:r>
      <w:proofErr w:type="gramEnd"/>
      <w:r w:rsidRPr="00DE73AE">
        <w:rPr>
          <w:sz w:val="21"/>
          <w:szCs w:val="21"/>
        </w:rPr>
        <w:t xml:space="preserve"> </w:t>
      </w:r>
      <w:proofErr w:type="gramStart"/>
      <w:r w:rsidRPr="00DE73AE">
        <w:rPr>
          <w:sz w:val="21"/>
          <w:szCs w:val="21"/>
        </w:rPr>
        <w:t>порядке</w:t>
      </w:r>
      <w:proofErr w:type="gramEnd"/>
      <w:r w:rsidRPr="00DE73AE">
        <w:rPr>
          <w:sz w:val="21"/>
          <w:szCs w:val="21"/>
        </w:rPr>
        <w:t xml:space="preserve"> приемки продукции производственно-технического назначения и </w:t>
      </w:r>
      <w:r w:rsidR="0056245E" w:rsidRPr="00DE73AE">
        <w:rPr>
          <w:sz w:val="21"/>
          <w:szCs w:val="21"/>
        </w:rPr>
        <w:t>товар</w:t>
      </w:r>
      <w:r w:rsidRPr="00DE73AE">
        <w:rPr>
          <w:sz w:val="21"/>
          <w:szCs w:val="21"/>
        </w:rPr>
        <w:t>ов народного потребления по количеству» от 15.07.65 № П-6, утвержденной постановлением Госарбитража при Совете Министров СССР (с изменениями от 29 декабря 1973 г. и от 14 ноября 1974 г.).</w:t>
      </w:r>
    </w:p>
    <w:p w:rsidR="00F05F26" w:rsidRPr="00DE73AE" w:rsidRDefault="00F05F26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b/>
          <w:sz w:val="21"/>
          <w:szCs w:val="21"/>
        </w:rPr>
        <w:t>3.2.</w:t>
      </w:r>
      <w:r w:rsidRPr="00DE73AE">
        <w:rPr>
          <w:sz w:val="21"/>
          <w:szCs w:val="21"/>
        </w:rPr>
        <w:t xml:space="preserve"> В случае выявления несоответствия поставляемо</w:t>
      </w:r>
      <w:r w:rsidR="00632198" w:rsidRPr="00DE73AE">
        <w:rPr>
          <w:sz w:val="21"/>
          <w:szCs w:val="21"/>
        </w:rPr>
        <w:t>го</w:t>
      </w:r>
      <w:r w:rsidRPr="00DE73AE">
        <w:rPr>
          <w:sz w:val="21"/>
          <w:szCs w:val="21"/>
        </w:rPr>
        <w:t xml:space="preserve"> </w:t>
      </w:r>
      <w:r w:rsidR="00DB4208" w:rsidRPr="00DE73AE">
        <w:rPr>
          <w:sz w:val="21"/>
          <w:szCs w:val="21"/>
        </w:rPr>
        <w:t>Товара</w:t>
      </w:r>
      <w:r w:rsidRPr="00DE73AE">
        <w:rPr>
          <w:sz w:val="21"/>
          <w:szCs w:val="21"/>
        </w:rPr>
        <w:t xml:space="preserve"> условиям настоящего </w:t>
      </w:r>
      <w:r w:rsidR="00FE6E6D" w:rsidRPr="00DE73AE">
        <w:rPr>
          <w:sz w:val="21"/>
          <w:szCs w:val="21"/>
        </w:rPr>
        <w:t>Д</w:t>
      </w:r>
      <w:r w:rsidRPr="00DE73AE">
        <w:rPr>
          <w:sz w:val="21"/>
          <w:szCs w:val="21"/>
        </w:rPr>
        <w:t>оговора</w:t>
      </w:r>
      <w:r w:rsidR="00FE6E6D" w:rsidRPr="00DE73AE">
        <w:rPr>
          <w:sz w:val="21"/>
          <w:szCs w:val="21"/>
        </w:rPr>
        <w:t xml:space="preserve"> либо иных дефектов, препятствующих нормальной эксплуатации </w:t>
      </w:r>
      <w:r w:rsidR="00DB4208" w:rsidRPr="00DE73AE">
        <w:rPr>
          <w:sz w:val="21"/>
          <w:szCs w:val="21"/>
        </w:rPr>
        <w:t>Товара</w:t>
      </w:r>
      <w:r w:rsidR="00FE6E6D" w:rsidRPr="00DE73AE">
        <w:rPr>
          <w:sz w:val="21"/>
          <w:szCs w:val="21"/>
        </w:rPr>
        <w:t>,</w:t>
      </w:r>
      <w:r w:rsidRPr="00DE73AE">
        <w:rPr>
          <w:sz w:val="21"/>
          <w:szCs w:val="21"/>
        </w:rPr>
        <w:t xml:space="preserve"> Покупатель незамедлительно уведомляет об этом Поставщика, </w:t>
      </w:r>
      <w:r w:rsidR="00632198" w:rsidRPr="00DE73AE">
        <w:rPr>
          <w:sz w:val="21"/>
          <w:szCs w:val="21"/>
        </w:rPr>
        <w:t xml:space="preserve">а </w:t>
      </w:r>
      <w:r w:rsidRPr="00DE73AE">
        <w:rPr>
          <w:sz w:val="21"/>
          <w:szCs w:val="21"/>
        </w:rPr>
        <w:t xml:space="preserve">Поставщик обязан в течение </w:t>
      </w:r>
      <w:r w:rsidR="00FE571B" w:rsidRPr="00DE73AE">
        <w:rPr>
          <w:sz w:val="21"/>
          <w:szCs w:val="21"/>
        </w:rPr>
        <w:t xml:space="preserve">10 календарных </w:t>
      </w:r>
      <w:r w:rsidRPr="00DE73AE">
        <w:rPr>
          <w:sz w:val="21"/>
          <w:szCs w:val="21"/>
        </w:rPr>
        <w:t>дней с момента получения уведомления устранить выявленные недостатки за свой счет.</w:t>
      </w:r>
    </w:p>
    <w:p w:rsidR="001C4DBF" w:rsidRPr="00DE73AE" w:rsidRDefault="001C4DBF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b/>
          <w:sz w:val="21"/>
          <w:szCs w:val="21"/>
        </w:rPr>
        <w:t>3.3.</w:t>
      </w:r>
      <w:r w:rsidRPr="00DE73AE">
        <w:rPr>
          <w:sz w:val="21"/>
          <w:szCs w:val="21"/>
        </w:rPr>
        <w:t xml:space="preserve"> Сторонами определено и установлено, что уведомление Покупателя о выявленных несоответствиях поставленно</w:t>
      </w:r>
      <w:r w:rsidR="00632198" w:rsidRPr="00DE73AE">
        <w:rPr>
          <w:sz w:val="21"/>
          <w:szCs w:val="21"/>
        </w:rPr>
        <w:t>го</w:t>
      </w:r>
      <w:r w:rsidRPr="00DE73AE">
        <w:rPr>
          <w:sz w:val="21"/>
          <w:szCs w:val="21"/>
        </w:rPr>
        <w:t xml:space="preserve"> </w:t>
      </w:r>
      <w:r w:rsidR="00DB4208" w:rsidRPr="00DE73AE">
        <w:rPr>
          <w:sz w:val="21"/>
          <w:szCs w:val="21"/>
        </w:rPr>
        <w:t>Товара</w:t>
      </w:r>
      <w:r w:rsidRPr="00DE73AE">
        <w:rPr>
          <w:sz w:val="21"/>
          <w:szCs w:val="21"/>
        </w:rPr>
        <w:t xml:space="preserve"> составляется в свободной письменной форме, с обязательным приложением фотографических снимков (фотографий), а так же иных подтверждающих документов.</w:t>
      </w:r>
    </w:p>
    <w:p w:rsidR="00F05F26" w:rsidRPr="00DE73AE" w:rsidRDefault="00F05F26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b/>
          <w:sz w:val="21"/>
          <w:szCs w:val="21"/>
        </w:rPr>
        <w:t>3.</w:t>
      </w:r>
      <w:r w:rsidR="001C4DBF" w:rsidRPr="00DE73AE">
        <w:rPr>
          <w:b/>
          <w:sz w:val="21"/>
          <w:szCs w:val="21"/>
        </w:rPr>
        <w:t>4</w:t>
      </w:r>
      <w:r w:rsidRPr="00DE73AE">
        <w:rPr>
          <w:b/>
          <w:sz w:val="21"/>
          <w:szCs w:val="21"/>
        </w:rPr>
        <w:t>.</w:t>
      </w:r>
      <w:r w:rsidRPr="00DE73AE">
        <w:rPr>
          <w:sz w:val="21"/>
          <w:szCs w:val="21"/>
        </w:rPr>
        <w:t xml:space="preserve"> В случае выявления в процессе эксплуатации </w:t>
      </w:r>
      <w:r w:rsidR="00DB4208" w:rsidRPr="00DE73AE">
        <w:rPr>
          <w:sz w:val="21"/>
          <w:szCs w:val="21"/>
        </w:rPr>
        <w:t>Товара</w:t>
      </w:r>
      <w:r w:rsidRPr="00DE73AE">
        <w:rPr>
          <w:sz w:val="21"/>
          <w:szCs w:val="21"/>
        </w:rPr>
        <w:t xml:space="preserve"> в период гарантийного срока скрытых дефектов, которые не могли быть обнаружены в процессе приемки, Покупатель составляет и направляет Поставщику акт в соответствии с Инструкцией П-7. Поста</w:t>
      </w:r>
      <w:r w:rsidR="00483CF9" w:rsidRPr="00DE73AE">
        <w:rPr>
          <w:sz w:val="21"/>
          <w:szCs w:val="21"/>
        </w:rPr>
        <w:t xml:space="preserve">вщик в </w:t>
      </w:r>
      <w:r w:rsidR="00FE571B" w:rsidRPr="00DE73AE">
        <w:rPr>
          <w:sz w:val="21"/>
          <w:szCs w:val="21"/>
        </w:rPr>
        <w:t>10</w:t>
      </w:r>
      <w:r w:rsidRPr="00DE73AE">
        <w:rPr>
          <w:sz w:val="21"/>
          <w:szCs w:val="21"/>
        </w:rPr>
        <w:t xml:space="preserve">-дневный срок после </w:t>
      </w:r>
      <w:r w:rsidR="009B3EF4" w:rsidRPr="00DE73AE">
        <w:rPr>
          <w:sz w:val="21"/>
          <w:szCs w:val="21"/>
        </w:rPr>
        <w:t xml:space="preserve">получения </w:t>
      </w:r>
      <w:r w:rsidRPr="00DE73AE">
        <w:rPr>
          <w:sz w:val="21"/>
          <w:szCs w:val="21"/>
        </w:rPr>
        <w:t xml:space="preserve">соответствующего уведомления устраняет дефекты </w:t>
      </w:r>
      <w:r w:rsidR="00DB4208" w:rsidRPr="00DE73AE">
        <w:rPr>
          <w:sz w:val="21"/>
          <w:szCs w:val="21"/>
        </w:rPr>
        <w:t>Товара</w:t>
      </w:r>
      <w:r w:rsidR="009B3EF4" w:rsidRPr="00DE73AE">
        <w:rPr>
          <w:sz w:val="21"/>
          <w:szCs w:val="21"/>
        </w:rPr>
        <w:t xml:space="preserve"> за свой счет</w:t>
      </w:r>
      <w:r w:rsidRPr="00DE73AE">
        <w:rPr>
          <w:sz w:val="21"/>
          <w:szCs w:val="21"/>
        </w:rPr>
        <w:t xml:space="preserve">. </w:t>
      </w:r>
    </w:p>
    <w:p w:rsidR="00F05F26" w:rsidRPr="00DE73AE" w:rsidRDefault="00F05F26">
      <w:pPr>
        <w:pStyle w:val="a0"/>
        <w:numPr>
          <w:ilvl w:val="0"/>
          <w:numId w:val="0"/>
        </w:numPr>
        <w:rPr>
          <w:sz w:val="21"/>
          <w:szCs w:val="21"/>
        </w:rPr>
      </w:pPr>
      <w:r w:rsidRPr="00DE73AE">
        <w:rPr>
          <w:b/>
          <w:sz w:val="21"/>
          <w:szCs w:val="21"/>
        </w:rPr>
        <w:t>3.</w:t>
      </w:r>
      <w:r w:rsidR="001C4DBF" w:rsidRPr="00DE73AE">
        <w:rPr>
          <w:b/>
          <w:sz w:val="21"/>
          <w:szCs w:val="21"/>
        </w:rPr>
        <w:t>5</w:t>
      </w:r>
      <w:r w:rsidRPr="00DE73AE">
        <w:rPr>
          <w:b/>
          <w:sz w:val="21"/>
          <w:szCs w:val="21"/>
        </w:rPr>
        <w:t>.</w:t>
      </w:r>
      <w:r w:rsidRPr="00DE73AE">
        <w:rPr>
          <w:sz w:val="21"/>
          <w:szCs w:val="21"/>
        </w:rPr>
        <w:t xml:space="preserve"> При выявлении несоответствия </w:t>
      </w:r>
      <w:r w:rsidR="00DB4208" w:rsidRPr="00DE73AE">
        <w:rPr>
          <w:sz w:val="21"/>
          <w:szCs w:val="21"/>
        </w:rPr>
        <w:t>Товара</w:t>
      </w:r>
      <w:r w:rsidRPr="00DE73AE">
        <w:rPr>
          <w:sz w:val="21"/>
          <w:szCs w:val="21"/>
        </w:rPr>
        <w:t xml:space="preserve"> нормам качества вызов</w:t>
      </w:r>
      <w:r w:rsidR="009B3EF4" w:rsidRPr="00DE73AE">
        <w:rPr>
          <w:sz w:val="21"/>
          <w:szCs w:val="21"/>
        </w:rPr>
        <w:t xml:space="preserve"> представителя Поставщика для осмотра и установления соответствующего несоответствия</w:t>
      </w:r>
      <w:r w:rsidRPr="00DE73AE">
        <w:rPr>
          <w:sz w:val="21"/>
          <w:szCs w:val="21"/>
        </w:rPr>
        <w:t xml:space="preserve"> является обязательным.</w:t>
      </w:r>
      <w:r w:rsidR="001C4DBF" w:rsidRPr="00DE73AE">
        <w:rPr>
          <w:sz w:val="21"/>
          <w:szCs w:val="21"/>
        </w:rPr>
        <w:t xml:space="preserve"> Представитель Поставщика прибывает для составления </w:t>
      </w:r>
      <w:r w:rsidR="00FE6E6D" w:rsidRPr="00DE73AE">
        <w:rPr>
          <w:sz w:val="21"/>
          <w:szCs w:val="21"/>
        </w:rPr>
        <w:t xml:space="preserve">акта </w:t>
      </w:r>
      <w:r w:rsidR="001C4DBF" w:rsidRPr="00DE73AE">
        <w:rPr>
          <w:sz w:val="21"/>
          <w:szCs w:val="21"/>
        </w:rPr>
        <w:t>в</w:t>
      </w:r>
      <w:r w:rsidR="00FE571B" w:rsidRPr="00DE73AE">
        <w:rPr>
          <w:sz w:val="21"/>
          <w:szCs w:val="21"/>
        </w:rPr>
        <w:t xml:space="preserve"> 3-х </w:t>
      </w:r>
      <w:proofErr w:type="spellStart"/>
      <w:r w:rsidR="00FE571B" w:rsidRPr="00DE73AE">
        <w:rPr>
          <w:sz w:val="21"/>
          <w:szCs w:val="21"/>
        </w:rPr>
        <w:t>дневный</w:t>
      </w:r>
      <w:proofErr w:type="spellEnd"/>
      <w:r w:rsidR="001C4DBF" w:rsidRPr="00DE73AE">
        <w:rPr>
          <w:sz w:val="21"/>
          <w:szCs w:val="21"/>
        </w:rPr>
        <w:t xml:space="preserve"> срок.</w:t>
      </w:r>
      <w:r w:rsidR="009B3EF4" w:rsidRPr="00DE73AE">
        <w:rPr>
          <w:sz w:val="21"/>
          <w:szCs w:val="21"/>
        </w:rPr>
        <w:t xml:space="preserve"> При установлении Сторонами в акте несоответствия </w:t>
      </w:r>
      <w:r w:rsidR="00DB4208" w:rsidRPr="00DE73AE">
        <w:rPr>
          <w:sz w:val="21"/>
          <w:szCs w:val="21"/>
        </w:rPr>
        <w:t>Товара</w:t>
      </w:r>
      <w:r w:rsidR="009B3EF4" w:rsidRPr="00DE73AE">
        <w:rPr>
          <w:sz w:val="21"/>
          <w:szCs w:val="21"/>
        </w:rPr>
        <w:t xml:space="preserve"> нормам качества Поставщик обязуется в 60-дневный срок </w:t>
      </w:r>
      <w:proofErr w:type="gramStart"/>
      <w:r w:rsidR="009B3EF4" w:rsidRPr="00DE73AE">
        <w:rPr>
          <w:sz w:val="21"/>
          <w:szCs w:val="21"/>
        </w:rPr>
        <w:t>заменить тако</w:t>
      </w:r>
      <w:r w:rsidR="0024424C" w:rsidRPr="00DE73AE">
        <w:rPr>
          <w:sz w:val="21"/>
          <w:szCs w:val="21"/>
        </w:rPr>
        <w:t>й</w:t>
      </w:r>
      <w:r w:rsidR="009B3EF4" w:rsidRPr="00DE73AE">
        <w:rPr>
          <w:sz w:val="21"/>
          <w:szCs w:val="21"/>
        </w:rPr>
        <w:t xml:space="preserve"> </w:t>
      </w:r>
      <w:r w:rsidR="00DB4208" w:rsidRPr="00DE73AE">
        <w:rPr>
          <w:sz w:val="21"/>
          <w:szCs w:val="21"/>
        </w:rPr>
        <w:t>Товар</w:t>
      </w:r>
      <w:r w:rsidR="00772C34" w:rsidRPr="00DE73AE">
        <w:rPr>
          <w:sz w:val="21"/>
          <w:szCs w:val="21"/>
        </w:rPr>
        <w:t xml:space="preserve"> на новый</w:t>
      </w:r>
      <w:proofErr w:type="gramEnd"/>
      <w:r w:rsidR="009B3EF4" w:rsidRPr="00DE73AE">
        <w:rPr>
          <w:sz w:val="21"/>
          <w:szCs w:val="21"/>
        </w:rPr>
        <w:t xml:space="preserve"> </w:t>
      </w:r>
      <w:r w:rsidR="00DB4208" w:rsidRPr="00DE73AE">
        <w:rPr>
          <w:sz w:val="21"/>
          <w:szCs w:val="21"/>
        </w:rPr>
        <w:t>Товар</w:t>
      </w:r>
      <w:r w:rsidR="0024424C" w:rsidRPr="00DE73AE">
        <w:rPr>
          <w:sz w:val="21"/>
          <w:szCs w:val="21"/>
        </w:rPr>
        <w:t>, соответствующий</w:t>
      </w:r>
      <w:r w:rsidR="009B3EF4" w:rsidRPr="00DE73AE">
        <w:rPr>
          <w:sz w:val="21"/>
          <w:szCs w:val="21"/>
        </w:rPr>
        <w:t xml:space="preserve"> условиям настоящего Договора по качеству, количеству и ассортименту согласно </w:t>
      </w:r>
      <w:r w:rsidR="003C0A81" w:rsidRPr="00DE73AE">
        <w:rPr>
          <w:sz w:val="21"/>
          <w:szCs w:val="21"/>
        </w:rPr>
        <w:t>Техническому заданию</w:t>
      </w:r>
      <w:r w:rsidR="00341033" w:rsidRPr="00DE73AE">
        <w:rPr>
          <w:sz w:val="21"/>
          <w:szCs w:val="21"/>
        </w:rPr>
        <w:t>.</w:t>
      </w:r>
      <w:r w:rsidR="009B3EF4" w:rsidRPr="00DE73AE">
        <w:rPr>
          <w:sz w:val="21"/>
          <w:szCs w:val="21"/>
        </w:rPr>
        <w:t xml:space="preserve"> </w:t>
      </w:r>
    </w:p>
    <w:p w:rsidR="00772C34" w:rsidRPr="00DE73AE" w:rsidRDefault="00772C34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2A71C3" w:rsidRPr="00DE73AE" w:rsidRDefault="002A71C3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4. Стоимость и порядок расчетов</w:t>
      </w:r>
    </w:p>
    <w:p w:rsidR="009E4985" w:rsidRPr="00DE73AE" w:rsidRDefault="002A71C3" w:rsidP="00D86812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Pr="00DE73AE">
        <w:rPr>
          <w:rFonts w:ascii="Times New Roman" w:eastAsia="Times New Roman" w:hAnsi="Times New Roman" w:cs="Times New Roman"/>
          <w:sz w:val="21"/>
          <w:szCs w:val="21"/>
        </w:rPr>
        <w:t>Общая</w:t>
      </w:r>
      <w:r w:rsidR="00A82B4F" w:rsidRPr="00DE73AE">
        <w:rPr>
          <w:rFonts w:ascii="Times New Roman" w:eastAsia="Times New Roman" w:hAnsi="Times New Roman" w:cs="Times New Roman"/>
          <w:sz w:val="21"/>
          <w:szCs w:val="21"/>
        </w:rPr>
        <w:t xml:space="preserve"> (предельная)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стоимость поставляемо</w:t>
      </w:r>
      <w:r w:rsidR="009B3EF4" w:rsidRPr="00DE73AE">
        <w:rPr>
          <w:rFonts w:ascii="Times New Roman" w:eastAsia="Times New Roman" w:hAnsi="Times New Roman" w:cs="Times New Roman"/>
          <w:sz w:val="21"/>
          <w:szCs w:val="21"/>
        </w:rPr>
        <w:t xml:space="preserve">го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Поставщиком Покупателю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(далее:</w:t>
      </w:r>
      <w:proofErr w:type="gram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«Общая сумма Договора») составляет </w:t>
      </w:r>
      <w:r w:rsidR="003C0A81" w:rsidRPr="00DE73AE">
        <w:rPr>
          <w:rFonts w:ascii="Times New Roman" w:hAnsi="Times New Roman" w:cs="Times New Roman"/>
          <w:b/>
          <w:sz w:val="21"/>
          <w:szCs w:val="21"/>
          <w:highlight w:val="yellow"/>
        </w:rPr>
        <w:t>__________________________</w:t>
      </w:r>
      <w:r w:rsidR="003A0F33" w:rsidRPr="00DE73AE">
        <w:rPr>
          <w:rFonts w:ascii="Times New Roman" w:hAnsi="Times New Roman" w:cs="Times New Roman"/>
          <w:b/>
          <w:sz w:val="21"/>
          <w:szCs w:val="21"/>
          <w:highlight w:val="yellow"/>
        </w:rPr>
        <w:t xml:space="preserve"> </w:t>
      </w:r>
      <w:r w:rsidRPr="00DE73AE">
        <w:rPr>
          <w:rFonts w:ascii="Times New Roman" w:eastAsia="Times New Roman" w:hAnsi="Times New Roman" w:cs="Times New Roman"/>
          <w:b/>
          <w:sz w:val="21"/>
          <w:szCs w:val="21"/>
          <w:highlight w:val="yellow"/>
        </w:rPr>
        <w:t>(</w:t>
      </w:r>
      <w:r w:rsidR="003C0A81" w:rsidRPr="00DE73AE">
        <w:rPr>
          <w:rFonts w:ascii="Times New Roman" w:eastAsia="Times New Roman" w:hAnsi="Times New Roman" w:cs="Times New Roman"/>
          <w:b/>
          <w:sz w:val="21"/>
          <w:szCs w:val="21"/>
          <w:highlight w:val="yellow"/>
        </w:rPr>
        <w:t>______________________________</w:t>
      </w:r>
      <w:r w:rsidR="00BE6721" w:rsidRPr="00DE73AE">
        <w:rPr>
          <w:rFonts w:ascii="Times New Roman" w:eastAsia="Times New Roman" w:hAnsi="Times New Roman" w:cs="Times New Roman"/>
          <w:b/>
          <w:sz w:val="21"/>
          <w:szCs w:val="21"/>
          <w:highlight w:val="yellow"/>
        </w:rPr>
        <w:t xml:space="preserve">) </w:t>
      </w:r>
      <w:r w:rsidRPr="00DE73AE">
        <w:rPr>
          <w:rFonts w:ascii="Times New Roman" w:eastAsia="Times New Roman" w:hAnsi="Times New Roman" w:cs="Times New Roman"/>
          <w:b/>
          <w:sz w:val="21"/>
          <w:szCs w:val="21"/>
          <w:highlight w:val="yellow"/>
        </w:rPr>
        <w:t>рубл</w:t>
      </w:r>
      <w:r w:rsidR="00BF4EA5" w:rsidRPr="00DE73AE">
        <w:rPr>
          <w:rFonts w:ascii="Times New Roman" w:eastAsia="Times New Roman" w:hAnsi="Times New Roman" w:cs="Times New Roman"/>
          <w:b/>
          <w:sz w:val="21"/>
          <w:szCs w:val="21"/>
          <w:highlight w:val="yellow"/>
        </w:rPr>
        <w:t xml:space="preserve">ей </w:t>
      </w:r>
      <w:r w:rsidR="003C0A81" w:rsidRPr="00DE73AE">
        <w:rPr>
          <w:rFonts w:ascii="Times New Roman" w:eastAsia="Times New Roman" w:hAnsi="Times New Roman" w:cs="Times New Roman"/>
          <w:b/>
          <w:sz w:val="21"/>
          <w:szCs w:val="21"/>
          <w:highlight w:val="yellow"/>
        </w:rPr>
        <w:t xml:space="preserve">__ </w:t>
      </w:r>
      <w:r w:rsidR="009B46C1" w:rsidRPr="00DE73AE">
        <w:rPr>
          <w:rFonts w:ascii="Times New Roman" w:eastAsia="Times New Roman" w:hAnsi="Times New Roman" w:cs="Times New Roman"/>
          <w:b/>
          <w:sz w:val="21"/>
          <w:szCs w:val="21"/>
          <w:highlight w:val="yellow"/>
        </w:rPr>
        <w:t>коп</w:t>
      </w:r>
      <w:r w:rsidR="0060437B" w:rsidRPr="00DE73AE">
        <w:rPr>
          <w:rFonts w:ascii="Times New Roman" w:eastAsia="Times New Roman" w:hAnsi="Times New Roman" w:cs="Times New Roman"/>
          <w:b/>
          <w:sz w:val="21"/>
          <w:szCs w:val="21"/>
          <w:highlight w:val="yellow"/>
        </w:rPr>
        <w:t>еек</w:t>
      </w:r>
      <w:r w:rsidR="003A0F33" w:rsidRPr="00DE73AE">
        <w:rPr>
          <w:rFonts w:ascii="Times New Roman" w:eastAsia="Times New Roman" w:hAnsi="Times New Roman" w:cs="Times New Roman"/>
          <w:b/>
          <w:sz w:val="21"/>
          <w:szCs w:val="21"/>
          <w:highlight w:val="yellow"/>
        </w:rPr>
        <w:t xml:space="preserve"> </w:t>
      </w:r>
      <w:r w:rsidRPr="00DE73AE">
        <w:rPr>
          <w:rFonts w:ascii="Times New Roman" w:eastAsia="Times New Roman" w:hAnsi="Times New Roman" w:cs="Times New Roman"/>
          <w:sz w:val="21"/>
          <w:szCs w:val="21"/>
          <w:highlight w:val="yellow"/>
        </w:rPr>
        <w:t xml:space="preserve"> 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  <w:highlight w:val="yellow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  <w:highlight w:val="yellow"/>
        </w:rPr>
        <w:t>. НДС</w:t>
      </w:r>
      <w:r w:rsidR="003A0F33" w:rsidRPr="00DE73AE">
        <w:rPr>
          <w:rFonts w:ascii="Times New Roman" w:eastAsia="Times New Roman" w:hAnsi="Times New Roman" w:cs="Times New Roman"/>
          <w:sz w:val="21"/>
          <w:szCs w:val="21"/>
          <w:highlight w:val="yellow"/>
        </w:rPr>
        <w:t xml:space="preserve"> – 18 %</w:t>
      </w:r>
      <w:r w:rsidR="00253C72" w:rsidRPr="00DE73AE">
        <w:rPr>
          <w:rFonts w:ascii="Times New Roman" w:eastAsia="Times New Roman" w:hAnsi="Times New Roman" w:cs="Times New Roman"/>
          <w:sz w:val="21"/>
          <w:szCs w:val="21"/>
          <w:highlight w:val="yellow"/>
        </w:rPr>
        <w:t xml:space="preserve"> </w:t>
      </w:r>
      <w:r w:rsidR="00253C72" w:rsidRPr="00DE73AE">
        <w:rPr>
          <w:rFonts w:ascii="Times New Roman" w:eastAsia="Times New Roman" w:hAnsi="Times New Roman" w:cs="Times New Roman"/>
          <w:spacing w:val="2"/>
          <w:sz w:val="21"/>
          <w:szCs w:val="21"/>
          <w:highlight w:val="yellow"/>
          <w:lang w:eastAsia="ru-RU"/>
        </w:rPr>
        <w:t>в сумме</w:t>
      </w:r>
      <w:r w:rsidR="003C0A81" w:rsidRPr="00DE73AE">
        <w:rPr>
          <w:rFonts w:ascii="Times New Roman" w:eastAsia="Times New Roman" w:hAnsi="Times New Roman" w:cs="Times New Roman"/>
          <w:spacing w:val="2"/>
          <w:sz w:val="21"/>
          <w:szCs w:val="21"/>
          <w:highlight w:val="yellow"/>
          <w:lang w:eastAsia="ru-RU"/>
        </w:rPr>
        <w:t xml:space="preserve"> ________________</w:t>
      </w:r>
      <w:r w:rsidR="00BE6721" w:rsidRPr="00DE73AE">
        <w:rPr>
          <w:rFonts w:ascii="Times New Roman" w:eastAsia="Times New Roman" w:hAnsi="Times New Roman" w:cs="Times New Roman"/>
          <w:b/>
          <w:spacing w:val="2"/>
          <w:sz w:val="21"/>
          <w:szCs w:val="21"/>
          <w:highlight w:val="yellow"/>
          <w:lang w:eastAsia="ru-RU"/>
        </w:rPr>
        <w:t xml:space="preserve"> </w:t>
      </w:r>
      <w:r w:rsidR="003C0A81" w:rsidRPr="00DE73AE">
        <w:rPr>
          <w:rFonts w:ascii="Times New Roman" w:eastAsia="Times New Roman" w:hAnsi="Times New Roman" w:cs="Times New Roman"/>
          <w:b/>
          <w:spacing w:val="2"/>
          <w:sz w:val="21"/>
          <w:szCs w:val="21"/>
          <w:highlight w:val="yellow"/>
          <w:lang w:eastAsia="ru-RU"/>
        </w:rPr>
        <w:t>(__________________________</w:t>
      </w:r>
      <w:r w:rsidR="00BE6721" w:rsidRPr="00DE73AE">
        <w:rPr>
          <w:rFonts w:ascii="Times New Roman" w:eastAsia="Times New Roman" w:hAnsi="Times New Roman" w:cs="Times New Roman"/>
          <w:b/>
          <w:spacing w:val="2"/>
          <w:sz w:val="21"/>
          <w:szCs w:val="21"/>
          <w:highlight w:val="yellow"/>
          <w:lang w:eastAsia="ru-RU"/>
        </w:rPr>
        <w:t xml:space="preserve">) </w:t>
      </w:r>
      <w:r w:rsidR="00253C72" w:rsidRPr="00DE73AE">
        <w:rPr>
          <w:rFonts w:ascii="Times New Roman" w:eastAsia="Times New Roman" w:hAnsi="Times New Roman" w:cs="Times New Roman"/>
          <w:b/>
          <w:spacing w:val="2"/>
          <w:sz w:val="21"/>
          <w:szCs w:val="21"/>
          <w:highlight w:val="yellow"/>
          <w:lang w:eastAsia="ru-RU"/>
        </w:rPr>
        <w:t>рубл</w:t>
      </w:r>
      <w:r w:rsidR="003A0F33" w:rsidRPr="00DE73AE">
        <w:rPr>
          <w:rFonts w:ascii="Times New Roman" w:eastAsia="Times New Roman" w:hAnsi="Times New Roman" w:cs="Times New Roman"/>
          <w:b/>
          <w:spacing w:val="2"/>
          <w:sz w:val="21"/>
          <w:szCs w:val="21"/>
          <w:highlight w:val="yellow"/>
          <w:lang w:eastAsia="ru-RU"/>
        </w:rPr>
        <w:t>ей</w:t>
      </w:r>
      <w:r w:rsidR="00253C72" w:rsidRPr="00DE73AE">
        <w:rPr>
          <w:rFonts w:ascii="Times New Roman" w:eastAsia="Times New Roman" w:hAnsi="Times New Roman" w:cs="Times New Roman"/>
          <w:b/>
          <w:spacing w:val="2"/>
          <w:sz w:val="21"/>
          <w:szCs w:val="21"/>
          <w:highlight w:val="yellow"/>
          <w:lang w:eastAsia="ru-RU"/>
        </w:rPr>
        <w:t xml:space="preserve"> </w:t>
      </w:r>
      <w:r w:rsidR="003C0A81" w:rsidRPr="00DE73AE">
        <w:rPr>
          <w:rFonts w:ascii="Times New Roman" w:eastAsia="Times New Roman" w:hAnsi="Times New Roman" w:cs="Times New Roman"/>
          <w:b/>
          <w:spacing w:val="2"/>
          <w:sz w:val="21"/>
          <w:szCs w:val="21"/>
          <w:highlight w:val="yellow"/>
          <w:lang w:eastAsia="ru-RU"/>
        </w:rPr>
        <w:t>__</w:t>
      </w:r>
      <w:r w:rsidR="00BE6721" w:rsidRPr="00DE73AE">
        <w:rPr>
          <w:rFonts w:ascii="Times New Roman" w:eastAsia="Times New Roman" w:hAnsi="Times New Roman" w:cs="Times New Roman"/>
          <w:b/>
          <w:spacing w:val="2"/>
          <w:sz w:val="21"/>
          <w:szCs w:val="21"/>
          <w:highlight w:val="yellow"/>
          <w:lang w:eastAsia="ru-RU"/>
        </w:rPr>
        <w:t xml:space="preserve"> </w:t>
      </w:r>
      <w:r w:rsidR="00253C72" w:rsidRPr="00DE73AE">
        <w:rPr>
          <w:rFonts w:ascii="Times New Roman" w:eastAsia="Times New Roman" w:hAnsi="Times New Roman" w:cs="Times New Roman"/>
          <w:b/>
          <w:spacing w:val="2"/>
          <w:sz w:val="21"/>
          <w:szCs w:val="21"/>
          <w:highlight w:val="yellow"/>
          <w:lang w:eastAsia="ru-RU"/>
        </w:rPr>
        <w:t>копеек</w:t>
      </w:r>
      <w:r w:rsidR="00D86812" w:rsidRPr="00DE73AE">
        <w:rPr>
          <w:rFonts w:ascii="Times New Roman" w:eastAsia="Times New Roman" w:hAnsi="Times New Roman" w:cs="Times New Roman"/>
          <w:b/>
          <w:spacing w:val="2"/>
          <w:sz w:val="21"/>
          <w:szCs w:val="21"/>
          <w:lang w:eastAsia="ru-RU"/>
        </w:rPr>
        <w:t>.</w:t>
      </w:r>
      <w:proofErr w:type="gramEnd"/>
    </w:p>
    <w:p w:rsidR="00B80443" w:rsidRPr="00DE73AE" w:rsidRDefault="001872D2" w:rsidP="00D86812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sz w:val="21"/>
          <w:szCs w:val="21"/>
        </w:rPr>
        <w:t>Перечень</w:t>
      </w:r>
      <w:r w:rsidR="00D86812" w:rsidRPr="00DE73AE">
        <w:rPr>
          <w:rFonts w:ascii="Times New Roman" w:eastAsia="Times New Roman" w:hAnsi="Times New Roman" w:cs="Times New Roman"/>
          <w:sz w:val="21"/>
          <w:szCs w:val="21"/>
        </w:rPr>
        <w:t>, наименование и цена за единицу Т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овара </w:t>
      </w:r>
      <w:r w:rsidR="00D86812" w:rsidRPr="00DE73AE">
        <w:rPr>
          <w:rFonts w:ascii="Times New Roman" w:eastAsia="Times New Roman" w:hAnsi="Times New Roman" w:cs="Times New Roman"/>
          <w:sz w:val="21"/>
          <w:szCs w:val="21"/>
        </w:rPr>
        <w:t>указываются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в </w:t>
      </w:r>
      <w:r w:rsidR="00D86812" w:rsidRPr="00DE73AE">
        <w:rPr>
          <w:rFonts w:ascii="Times New Roman" w:eastAsia="Times New Roman" w:hAnsi="Times New Roman" w:cs="Times New Roman"/>
          <w:sz w:val="21"/>
          <w:szCs w:val="21"/>
        </w:rPr>
        <w:t>С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пецификации</w:t>
      </w:r>
      <w:r w:rsidR="00D86812" w:rsidRPr="00DE73AE">
        <w:rPr>
          <w:rFonts w:ascii="Times New Roman" w:eastAsia="Times New Roman" w:hAnsi="Times New Roman" w:cs="Times New Roman"/>
          <w:sz w:val="21"/>
          <w:szCs w:val="21"/>
        </w:rPr>
        <w:t>, являющейся Приложением № 2 к настоящему Договору.</w:t>
      </w:r>
    </w:p>
    <w:p w:rsidR="002A71C3" w:rsidRPr="00DE73AE" w:rsidRDefault="002A71C3" w:rsidP="002D5650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Сторонами определенно и установлено, что в общую стоимость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, котор</w:t>
      </w:r>
      <w:r w:rsidR="005D754E" w:rsidRPr="00DE73AE">
        <w:rPr>
          <w:rFonts w:ascii="Times New Roman" w:eastAsia="Times New Roman" w:hAnsi="Times New Roman" w:cs="Times New Roman"/>
          <w:sz w:val="21"/>
          <w:szCs w:val="21"/>
        </w:rPr>
        <w:t>ая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поставляется или поставлен</w:t>
      </w:r>
      <w:r w:rsidR="005D754E" w:rsidRPr="00DE73AE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Поставщиком Покупателю, входит цена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="003A7DA4" w:rsidRPr="00DE73AE">
        <w:rPr>
          <w:rFonts w:ascii="Times New Roman" w:eastAsia="Times New Roman" w:hAnsi="Times New Roman" w:cs="Times New Roman"/>
          <w:sz w:val="21"/>
          <w:szCs w:val="21"/>
        </w:rPr>
        <w:t xml:space="preserve"> в соответствующей комплектации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, стоимость маркировки, </w:t>
      </w:r>
      <w:r w:rsidR="00A1522B" w:rsidRPr="00DE73AE">
        <w:rPr>
          <w:rFonts w:ascii="Times New Roman" w:eastAsia="Times New Roman" w:hAnsi="Times New Roman" w:cs="Times New Roman"/>
          <w:sz w:val="21"/>
          <w:szCs w:val="21"/>
        </w:rPr>
        <w:t xml:space="preserve">любые таможенные платежи и иные налоги, а также расходы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Поставщика, </w:t>
      </w:r>
      <w:r w:rsidR="00A1522B" w:rsidRPr="00DE73AE">
        <w:rPr>
          <w:rFonts w:ascii="Times New Roman" w:eastAsia="Times New Roman" w:hAnsi="Times New Roman" w:cs="Times New Roman"/>
          <w:sz w:val="21"/>
          <w:szCs w:val="21"/>
        </w:rPr>
        <w:t xml:space="preserve">связанные </w:t>
      </w:r>
      <w:r w:rsidR="003A7DA4" w:rsidRPr="00DE73AE">
        <w:rPr>
          <w:rFonts w:ascii="Times New Roman" w:eastAsia="Times New Roman" w:hAnsi="Times New Roman" w:cs="Times New Roman"/>
          <w:sz w:val="21"/>
          <w:szCs w:val="21"/>
        </w:rPr>
        <w:t xml:space="preserve">с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погрузкой</w:t>
      </w:r>
      <w:r w:rsidR="003A0F33" w:rsidRPr="00DE73AE">
        <w:rPr>
          <w:rFonts w:ascii="Times New Roman" w:eastAsia="Times New Roman" w:hAnsi="Times New Roman" w:cs="Times New Roman"/>
          <w:sz w:val="21"/>
          <w:szCs w:val="21"/>
        </w:rPr>
        <w:t xml:space="preserve"> и разгрузкой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, а также суммы НДС в размере 18 %.</w:t>
      </w:r>
    </w:p>
    <w:p w:rsidR="001C4DBF" w:rsidRPr="00DE73AE" w:rsidRDefault="004F1D13" w:rsidP="008B1982">
      <w:pPr>
        <w:numPr>
          <w:ilvl w:val="1"/>
          <w:numId w:val="3"/>
        </w:numPr>
        <w:shd w:val="clear" w:color="auto" w:fill="FFFFFF" w:themeFill="background1"/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2"/>
          <w:sz w:val="21"/>
          <w:szCs w:val="21"/>
        </w:rPr>
      </w:pPr>
      <w:r w:rsidRPr="00DE73AE">
        <w:rPr>
          <w:rFonts w:ascii="Times New Roman" w:hAnsi="Times New Roman" w:cs="Times New Roman"/>
          <w:spacing w:val="2"/>
          <w:sz w:val="21"/>
          <w:szCs w:val="21"/>
        </w:rPr>
        <w:t xml:space="preserve"> </w:t>
      </w:r>
      <w:r w:rsidR="00C61C34" w:rsidRPr="00DE73AE">
        <w:rPr>
          <w:rFonts w:ascii="Times New Roman" w:hAnsi="Times New Roman" w:cs="Times New Roman"/>
          <w:spacing w:val="2"/>
          <w:sz w:val="21"/>
          <w:szCs w:val="21"/>
        </w:rPr>
        <w:t xml:space="preserve">Покупатель оплачивает </w:t>
      </w:r>
      <w:r w:rsidR="0024424C" w:rsidRPr="00DE73AE">
        <w:rPr>
          <w:rFonts w:ascii="Times New Roman" w:hAnsi="Times New Roman" w:cs="Times New Roman"/>
          <w:spacing w:val="2"/>
          <w:sz w:val="21"/>
          <w:szCs w:val="21"/>
        </w:rPr>
        <w:t>поставляемый</w:t>
      </w:r>
      <w:r w:rsidR="00C61C34" w:rsidRPr="00DE73AE">
        <w:rPr>
          <w:rFonts w:ascii="Times New Roman" w:hAnsi="Times New Roman" w:cs="Times New Roman"/>
          <w:spacing w:val="2"/>
          <w:sz w:val="21"/>
          <w:szCs w:val="21"/>
        </w:rPr>
        <w:t xml:space="preserve"> </w:t>
      </w:r>
      <w:r w:rsidR="00DB4208" w:rsidRPr="00DE73AE">
        <w:rPr>
          <w:rFonts w:ascii="Times New Roman" w:hAnsi="Times New Roman" w:cs="Times New Roman"/>
          <w:spacing w:val="2"/>
          <w:sz w:val="21"/>
          <w:szCs w:val="21"/>
        </w:rPr>
        <w:t>Товар</w:t>
      </w:r>
      <w:r w:rsidR="00C61C34" w:rsidRPr="00DE73AE">
        <w:rPr>
          <w:rFonts w:ascii="Times New Roman" w:hAnsi="Times New Roman" w:cs="Times New Roman"/>
          <w:spacing w:val="2"/>
          <w:sz w:val="21"/>
          <w:szCs w:val="21"/>
        </w:rPr>
        <w:t xml:space="preserve"> в течение 10 (десяти) банковских дней </w:t>
      </w:r>
      <w:proofErr w:type="gramStart"/>
      <w:r w:rsidR="00C61C34" w:rsidRPr="00DE73AE">
        <w:rPr>
          <w:rFonts w:ascii="Times New Roman" w:hAnsi="Times New Roman" w:cs="Times New Roman"/>
          <w:spacing w:val="2"/>
          <w:sz w:val="21"/>
          <w:szCs w:val="21"/>
        </w:rPr>
        <w:t>с даты</w:t>
      </w:r>
      <w:proofErr w:type="gramEnd"/>
      <w:r w:rsidR="00C61C34" w:rsidRPr="00DE73AE">
        <w:rPr>
          <w:rFonts w:ascii="Times New Roman" w:hAnsi="Times New Roman" w:cs="Times New Roman"/>
          <w:spacing w:val="2"/>
          <w:sz w:val="21"/>
          <w:szCs w:val="21"/>
        </w:rPr>
        <w:t xml:space="preserve"> его доставки, что подтверждается подписанными Сторонами передаточными документами, указанными в п. 2.2. Договора.</w:t>
      </w:r>
    </w:p>
    <w:p w:rsidR="002A71C3" w:rsidRPr="00DE73AE" w:rsidRDefault="00E62CD2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4.4.</w:t>
      </w:r>
      <w:r w:rsidR="005D754E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2A71C3" w:rsidRPr="00DE73AE">
        <w:rPr>
          <w:rFonts w:ascii="Times New Roman" w:eastAsia="Times New Roman" w:hAnsi="Times New Roman" w:cs="Times New Roman"/>
          <w:sz w:val="21"/>
          <w:szCs w:val="21"/>
        </w:rPr>
        <w:t>Оплату за поставл</w:t>
      </w:r>
      <w:r w:rsidR="001557E5" w:rsidRPr="00DE73AE">
        <w:rPr>
          <w:rFonts w:ascii="Times New Roman" w:eastAsia="Times New Roman" w:hAnsi="Times New Roman" w:cs="Times New Roman"/>
          <w:sz w:val="21"/>
          <w:szCs w:val="21"/>
        </w:rPr>
        <w:t>енн</w:t>
      </w:r>
      <w:r w:rsidR="0024424C" w:rsidRPr="00DE73AE">
        <w:rPr>
          <w:rFonts w:ascii="Times New Roman" w:eastAsia="Times New Roman" w:hAnsi="Times New Roman" w:cs="Times New Roman"/>
          <w:sz w:val="21"/>
          <w:szCs w:val="21"/>
        </w:rPr>
        <w:t>ый</w:t>
      </w:r>
      <w:r w:rsidR="002A71C3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="001557E5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2A71C3" w:rsidRPr="00DE73AE">
        <w:rPr>
          <w:rFonts w:ascii="Times New Roman" w:eastAsia="Times New Roman" w:hAnsi="Times New Roman" w:cs="Times New Roman"/>
          <w:sz w:val="21"/>
          <w:szCs w:val="21"/>
        </w:rPr>
        <w:t>Покупатель производит путем перечисления денежных средств на расчетный счет Поставщика. При этом датой оплаты платежа считается дата</w:t>
      </w:r>
      <w:r w:rsidR="005D754E" w:rsidRPr="00DE73AE">
        <w:rPr>
          <w:rFonts w:ascii="Times New Roman" w:hAnsi="Times New Roman" w:cs="Times New Roman"/>
          <w:spacing w:val="2"/>
          <w:sz w:val="21"/>
          <w:szCs w:val="21"/>
        </w:rPr>
        <w:t xml:space="preserve"> поступления денежных сре</w:t>
      </w:r>
      <w:proofErr w:type="gramStart"/>
      <w:r w:rsidR="005D754E" w:rsidRPr="00DE73AE">
        <w:rPr>
          <w:rFonts w:ascii="Times New Roman" w:hAnsi="Times New Roman" w:cs="Times New Roman"/>
          <w:spacing w:val="2"/>
          <w:sz w:val="21"/>
          <w:szCs w:val="21"/>
        </w:rPr>
        <w:t>дств в п</w:t>
      </w:r>
      <w:proofErr w:type="gramEnd"/>
      <w:r w:rsidR="005D754E" w:rsidRPr="00DE73AE">
        <w:rPr>
          <w:rFonts w:ascii="Times New Roman" w:hAnsi="Times New Roman" w:cs="Times New Roman"/>
          <w:spacing w:val="2"/>
          <w:sz w:val="21"/>
          <w:szCs w:val="21"/>
        </w:rPr>
        <w:t>олном объ</w:t>
      </w:r>
      <w:r w:rsidR="004F1D13" w:rsidRPr="00DE73AE">
        <w:rPr>
          <w:rFonts w:ascii="Times New Roman" w:hAnsi="Times New Roman" w:cs="Times New Roman"/>
          <w:spacing w:val="2"/>
          <w:sz w:val="21"/>
          <w:szCs w:val="21"/>
        </w:rPr>
        <w:t>еме на расчетный счет Поставщика.</w:t>
      </w:r>
      <w:r w:rsidR="002A71C3" w:rsidRPr="00DE73AE">
        <w:rPr>
          <w:rFonts w:ascii="Times New Roman" w:eastAsia="Times New Roman" w:hAnsi="Times New Roman" w:cs="Times New Roman"/>
          <w:sz w:val="21"/>
          <w:szCs w:val="21"/>
        </w:rPr>
        <w:t xml:space="preserve"> Оплата за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="002A71C3" w:rsidRPr="00DE73AE">
        <w:rPr>
          <w:rFonts w:ascii="Times New Roman" w:eastAsia="Times New Roman" w:hAnsi="Times New Roman" w:cs="Times New Roman"/>
          <w:sz w:val="21"/>
          <w:szCs w:val="21"/>
        </w:rPr>
        <w:t xml:space="preserve"> производится в национальной валюте Российской Федерации.</w:t>
      </w:r>
    </w:p>
    <w:p w:rsidR="003C0A81" w:rsidRPr="00DE73AE" w:rsidRDefault="003C0A81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2A71C3" w:rsidRPr="00DE73AE" w:rsidRDefault="002A71C3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5. Качество </w:t>
      </w:r>
      <w:r w:rsidR="00DB4208" w:rsidRPr="00DE73AE">
        <w:rPr>
          <w:rFonts w:ascii="Times New Roman" w:hAnsi="Times New Roman" w:cs="Times New Roman"/>
          <w:b/>
          <w:sz w:val="21"/>
          <w:szCs w:val="21"/>
        </w:rPr>
        <w:t>Товара</w:t>
      </w:r>
    </w:p>
    <w:p w:rsidR="002A71C3" w:rsidRPr="00DE73AE" w:rsidRDefault="002A7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5.</w:t>
      </w:r>
      <w:r w:rsidR="005B0D2A" w:rsidRPr="00DE73AE">
        <w:rPr>
          <w:rFonts w:ascii="Times New Roman" w:eastAsia="Times New Roman" w:hAnsi="Times New Roman" w:cs="Times New Roman"/>
          <w:b/>
          <w:sz w:val="21"/>
          <w:szCs w:val="21"/>
        </w:rPr>
        <w:t>1</w:t>
      </w: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 xml:space="preserve">.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Сторонами определенно и установлено, что</w:t>
      </w:r>
      <w:r w:rsidR="003A7DA4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="003A7DA4"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поставляется </w:t>
      </w:r>
      <w:r w:rsidR="006A3D86" w:rsidRPr="00DE73AE">
        <w:rPr>
          <w:rFonts w:ascii="Times New Roman" w:eastAsia="Times New Roman" w:hAnsi="Times New Roman" w:cs="Times New Roman"/>
          <w:sz w:val="21"/>
          <w:szCs w:val="21"/>
        </w:rPr>
        <w:t>в</w:t>
      </w:r>
      <w:r w:rsidR="0024424C" w:rsidRPr="00DE73AE">
        <w:rPr>
          <w:rFonts w:ascii="Times New Roman" w:eastAsia="Times New Roman" w:hAnsi="Times New Roman" w:cs="Times New Roman"/>
          <w:sz w:val="21"/>
          <w:szCs w:val="21"/>
        </w:rPr>
        <w:t xml:space="preserve"> соответствии с</w:t>
      </w:r>
      <w:r w:rsidR="006A3D86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24424C" w:rsidRPr="00DE73AE">
        <w:rPr>
          <w:rFonts w:ascii="Times New Roman" w:eastAsia="Times New Roman" w:hAnsi="Times New Roman" w:cs="Times New Roman"/>
          <w:sz w:val="21"/>
          <w:szCs w:val="21"/>
        </w:rPr>
        <w:t>требованиями Технического задания</w:t>
      </w:r>
      <w:r w:rsidR="003A7DA4" w:rsidRPr="00DE73A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A71C3" w:rsidRPr="00DE73AE" w:rsidRDefault="002A71C3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5.</w:t>
      </w:r>
      <w:r w:rsidR="005B0D2A" w:rsidRPr="00DE73AE">
        <w:rPr>
          <w:rFonts w:ascii="Times New Roman" w:eastAsia="Times New Roman" w:hAnsi="Times New Roman" w:cs="Times New Roman"/>
          <w:b/>
          <w:sz w:val="21"/>
          <w:szCs w:val="21"/>
        </w:rPr>
        <w:t>2</w:t>
      </w: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.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подлежит маркировке в соответствии с требованиями стандартов и технических условий, иными требованиями, предъявляемыми к указанно</w:t>
      </w:r>
      <w:r w:rsidR="008B1982" w:rsidRPr="00DE73AE">
        <w:rPr>
          <w:rFonts w:ascii="Times New Roman" w:eastAsia="Times New Roman" w:hAnsi="Times New Roman" w:cs="Times New Roman"/>
          <w:sz w:val="21"/>
          <w:szCs w:val="21"/>
        </w:rPr>
        <w:t>му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Товару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для реализации на территории Российской Федерации</w:t>
      </w:r>
      <w:r w:rsidR="005048E7" w:rsidRPr="00DE73AE">
        <w:rPr>
          <w:rFonts w:ascii="Times New Roman" w:eastAsia="Times New Roman" w:hAnsi="Times New Roman" w:cs="Times New Roman"/>
          <w:sz w:val="21"/>
          <w:szCs w:val="21"/>
        </w:rPr>
        <w:t>, а также требованиям, изложенным в Техническом задании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712BA" w:rsidRPr="00DE73AE" w:rsidRDefault="00A712BA" w:rsidP="00A712BA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5.3.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Поставка Товара должна быть осуществлена в упаковке, соответствующей стандарту производителя Товара и обеспечивающей сохранность Товара во время складирования, транспортировки и отгрузки, в том числе требованиям технического регламента Таможенного союза </w:t>
      </w:r>
      <w:proofErr w:type="gramStart"/>
      <w:r w:rsidRPr="00DE73AE">
        <w:rPr>
          <w:rFonts w:ascii="Times New Roman" w:eastAsia="Times New Roman" w:hAnsi="Times New Roman" w:cs="Times New Roman"/>
          <w:sz w:val="21"/>
          <w:szCs w:val="21"/>
        </w:rPr>
        <w:t>ТР</w:t>
      </w:r>
      <w:proofErr w:type="gram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ТС 005/2011 «О безопасности упаковки».</w:t>
      </w:r>
    </w:p>
    <w:p w:rsidR="002A71C3" w:rsidRPr="00DE73AE" w:rsidRDefault="002A7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lastRenderedPageBreak/>
        <w:t>5.</w:t>
      </w:r>
      <w:r w:rsidR="00A712BA" w:rsidRPr="00DE73AE">
        <w:rPr>
          <w:rFonts w:ascii="Times New Roman" w:eastAsia="Times New Roman" w:hAnsi="Times New Roman" w:cs="Times New Roman"/>
          <w:b/>
          <w:sz w:val="21"/>
          <w:szCs w:val="21"/>
        </w:rPr>
        <w:t>4</w:t>
      </w: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 xml:space="preserve">.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На поставляем</w:t>
      </w:r>
      <w:r w:rsidR="0024424C" w:rsidRPr="00DE73AE">
        <w:rPr>
          <w:rFonts w:ascii="Times New Roman" w:eastAsia="Times New Roman" w:hAnsi="Times New Roman" w:cs="Times New Roman"/>
          <w:sz w:val="21"/>
          <w:szCs w:val="21"/>
        </w:rPr>
        <w:t>ый</w:t>
      </w:r>
      <w:r w:rsidR="008A7B30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Поставщик предоставляет Покупателю правильно оформленные паспорта, сертификаты (при условии обязательной сертификации), документы, указывающие на гарантийный срок эксплуатации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, а также другие документы, подтверждающие качество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="005D754E" w:rsidRPr="00DE73AE">
        <w:rPr>
          <w:rFonts w:ascii="Times New Roman" w:eastAsia="Times New Roman" w:hAnsi="Times New Roman" w:cs="Times New Roman"/>
          <w:sz w:val="21"/>
          <w:szCs w:val="21"/>
        </w:rPr>
        <w:t>,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е</w:t>
      </w:r>
      <w:r w:rsidR="003A7DA4" w:rsidRPr="00DE73AE">
        <w:rPr>
          <w:rFonts w:ascii="Times New Roman" w:eastAsia="Times New Roman" w:hAnsi="Times New Roman" w:cs="Times New Roman"/>
          <w:sz w:val="21"/>
          <w:szCs w:val="21"/>
        </w:rPr>
        <w:t>го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соответствие требованиям законодательства Российской Федерации</w:t>
      </w:r>
      <w:r w:rsidR="008A7B30" w:rsidRPr="00DE73AE">
        <w:rPr>
          <w:rFonts w:ascii="Times New Roman" w:eastAsia="Times New Roman" w:hAnsi="Times New Roman" w:cs="Times New Roman"/>
          <w:sz w:val="21"/>
          <w:szCs w:val="21"/>
        </w:rPr>
        <w:t xml:space="preserve"> на русском языке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.</w:t>
      </w:r>
      <w:r w:rsidR="00265345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="00265345" w:rsidRPr="00DE73AE">
        <w:rPr>
          <w:rFonts w:ascii="Times New Roman" w:eastAsia="Times New Roman" w:hAnsi="Times New Roman" w:cs="Times New Roman"/>
          <w:sz w:val="21"/>
          <w:szCs w:val="21"/>
        </w:rPr>
        <w:t xml:space="preserve">При поставке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="00265345" w:rsidRPr="00DE73AE">
        <w:rPr>
          <w:rFonts w:ascii="Times New Roman" w:eastAsia="Times New Roman" w:hAnsi="Times New Roman" w:cs="Times New Roman"/>
          <w:sz w:val="21"/>
          <w:szCs w:val="21"/>
        </w:rPr>
        <w:t xml:space="preserve"> иностранного производства Поставщик обязан передать указанные в настоящем </w:t>
      </w:r>
      <w:r w:rsidR="00443149" w:rsidRPr="00DE73AE">
        <w:rPr>
          <w:rFonts w:ascii="Times New Roman" w:eastAsia="Times New Roman" w:hAnsi="Times New Roman" w:cs="Times New Roman"/>
          <w:sz w:val="21"/>
          <w:szCs w:val="21"/>
        </w:rPr>
        <w:t>пункте Договора документы с надлежащем переводом на русский язык в соответствии с требованием законодательства Российской Федерации.</w:t>
      </w:r>
      <w:proofErr w:type="gram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Оригиналы вышеуказанных документов предоставляются Поставщиком Покупателю при передаче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="00D10F45" w:rsidRPr="00DE73AE">
        <w:rPr>
          <w:rFonts w:ascii="Times New Roman" w:eastAsia="Times New Roman" w:hAnsi="Times New Roman" w:cs="Times New Roman"/>
          <w:sz w:val="21"/>
          <w:szCs w:val="21"/>
        </w:rPr>
        <w:t>, на основании Спецификации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A71C3" w:rsidRPr="00DE73AE" w:rsidRDefault="002A7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5.</w:t>
      </w:r>
      <w:r w:rsidR="005B0D2A" w:rsidRPr="00DE73AE">
        <w:rPr>
          <w:rFonts w:ascii="Times New Roman" w:eastAsia="Times New Roman" w:hAnsi="Times New Roman" w:cs="Times New Roman"/>
          <w:b/>
          <w:sz w:val="21"/>
          <w:szCs w:val="21"/>
        </w:rPr>
        <w:t>4</w:t>
      </w: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.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Качество поставляем</w:t>
      </w:r>
      <w:r w:rsidR="008A7B30" w:rsidRPr="00DE73AE">
        <w:rPr>
          <w:rFonts w:ascii="Times New Roman" w:eastAsia="Times New Roman" w:hAnsi="Times New Roman" w:cs="Times New Roman"/>
          <w:sz w:val="21"/>
          <w:szCs w:val="21"/>
        </w:rPr>
        <w:t>ого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должно соответствовать действующим нормам и правилам Российской Федерации, установленным и предъявляемым к данному (поставляемому) виду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, в рамках данного Договора. </w:t>
      </w:r>
      <w:r w:rsidRPr="00DE73AE">
        <w:rPr>
          <w:rFonts w:ascii="Times New Roman" w:hAnsi="Times New Roman" w:cs="Times New Roman"/>
          <w:sz w:val="21"/>
          <w:szCs w:val="21"/>
        </w:rPr>
        <w:t xml:space="preserve">Поставщик гарантирует, что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hAnsi="Times New Roman" w:cs="Times New Roman"/>
          <w:sz w:val="21"/>
          <w:szCs w:val="21"/>
        </w:rPr>
        <w:t xml:space="preserve"> соответствует нормам и правилам, действующим на территории Российской Федерации.</w:t>
      </w:r>
    </w:p>
    <w:p w:rsidR="002A71C3" w:rsidRPr="00DE73AE" w:rsidRDefault="002A71C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5.</w:t>
      </w:r>
      <w:r w:rsidR="005B0D2A" w:rsidRPr="00DE73AE">
        <w:rPr>
          <w:rFonts w:ascii="Times New Roman" w:eastAsia="Times New Roman" w:hAnsi="Times New Roman" w:cs="Times New Roman"/>
          <w:b/>
          <w:sz w:val="21"/>
          <w:szCs w:val="21"/>
        </w:rPr>
        <w:t>5</w:t>
      </w: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 xml:space="preserve">. </w:t>
      </w:r>
      <w:proofErr w:type="gramStart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Поставщик гарантирует, что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является нов</w:t>
      </w:r>
      <w:r w:rsidR="008A7B30" w:rsidRPr="00DE73AE">
        <w:rPr>
          <w:rFonts w:ascii="Times New Roman" w:eastAsia="Times New Roman" w:hAnsi="Times New Roman" w:cs="Times New Roman"/>
          <w:sz w:val="21"/>
          <w:szCs w:val="21"/>
        </w:rPr>
        <w:t>ым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, не </w:t>
      </w:r>
      <w:r w:rsidR="003A5614" w:rsidRPr="00DE73AE">
        <w:rPr>
          <w:rFonts w:ascii="Times New Roman" w:eastAsia="Times New Roman" w:hAnsi="Times New Roman" w:cs="Times New Roman"/>
          <w:sz w:val="21"/>
          <w:szCs w:val="21"/>
        </w:rPr>
        <w:t>бывш</w:t>
      </w:r>
      <w:r w:rsidR="008A7B30" w:rsidRPr="00DE73AE">
        <w:rPr>
          <w:rFonts w:ascii="Times New Roman" w:eastAsia="Times New Roman" w:hAnsi="Times New Roman" w:cs="Times New Roman"/>
          <w:sz w:val="21"/>
          <w:szCs w:val="21"/>
        </w:rPr>
        <w:t>им</w:t>
      </w:r>
      <w:r w:rsidR="003A5614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в употреблении или </w:t>
      </w:r>
      <w:r w:rsidR="00B25936" w:rsidRPr="00DE73AE">
        <w:rPr>
          <w:rFonts w:ascii="Times New Roman" w:eastAsia="Times New Roman" w:hAnsi="Times New Roman" w:cs="Times New Roman"/>
          <w:sz w:val="21"/>
          <w:szCs w:val="21"/>
        </w:rPr>
        <w:t>в</w:t>
      </w:r>
      <w:r w:rsidR="003A5614" w:rsidRPr="00DE73AE">
        <w:rPr>
          <w:rFonts w:ascii="Times New Roman" w:eastAsia="Times New Roman" w:hAnsi="Times New Roman" w:cs="Times New Roman"/>
          <w:sz w:val="21"/>
          <w:szCs w:val="21"/>
        </w:rPr>
        <w:t>осстановленн</w:t>
      </w:r>
      <w:r w:rsidR="008A7B30" w:rsidRPr="00DE73AE">
        <w:rPr>
          <w:rFonts w:ascii="Times New Roman" w:eastAsia="Times New Roman" w:hAnsi="Times New Roman" w:cs="Times New Roman"/>
          <w:sz w:val="21"/>
          <w:szCs w:val="21"/>
        </w:rPr>
        <w:t>ым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, принадлежит </w:t>
      </w:r>
      <w:r w:rsidR="003A5614" w:rsidRPr="00DE73AE">
        <w:rPr>
          <w:rFonts w:ascii="Times New Roman" w:eastAsia="Times New Roman" w:hAnsi="Times New Roman" w:cs="Times New Roman"/>
          <w:sz w:val="21"/>
          <w:szCs w:val="21"/>
        </w:rPr>
        <w:t xml:space="preserve">Поставщику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на праве собственности, не обременен</w:t>
      </w:r>
      <w:r w:rsidR="008A7B30" w:rsidRPr="00DE73AE">
        <w:rPr>
          <w:rFonts w:ascii="Times New Roman" w:eastAsia="Times New Roman" w:hAnsi="Times New Roman" w:cs="Times New Roman"/>
          <w:sz w:val="21"/>
          <w:szCs w:val="21"/>
        </w:rPr>
        <w:t>о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правами третьих лиц (при этом под третьими лицами понимаются любые юридические и физические лица, предприятия, учреждения и организации, которые могут предъявлять претензии, ограничивающие права Покупателя на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), не является предметом споров, в том числе судебных, в залоге и под арестом не</w:t>
      </w:r>
      <w:proofErr w:type="gram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состоит.</w:t>
      </w:r>
    </w:p>
    <w:p w:rsidR="002A71C3" w:rsidRPr="00DE73AE" w:rsidRDefault="002A7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6. Гарантия</w:t>
      </w:r>
    </w:p>
    <w:p w:rsidR="004F1D13" w:rsidRPr="00DE73AE" w:rsidRDefault="002A71C3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 xml:space="preserve">6.1.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Поставщик гарантирует, что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Товар,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3A5614" w:rsidRPr="00DE73AE">
        <w:rPr>
          <w:rFonts w:ascii="Times New Roman" w:eastAsia="Times New Roman" w:hAnsi="Times New Roman" w:cs="Times New Roman"/>
          <w:sz w:val="21"/>
          <w:szCs w:val="21"/>
        </w:rPr>
        <w:t>поставляем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ы</w:t>
      </w:r>
      <w:r w:rsidR="0024424C" w:rsidRPr="00DE73AE">
        <w:rPr>
          <w:rFonts w:ascii="Times New Roman" w:eastAsia="Times New Roman" w:hAnsi="Times New Roman" w:cs="Times New Roman"/>
          <w:sz w:val="21"/>
          <w:szCs w:val="21"/>
        </w:rPr>
        <w:t>й</w:t>
      </w:r>
      <w:r w:rsidR="008A7B30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Покупателю, в рамках данного Договора, соответствует </w:t>
      </w:r>
      <w:r w:rsidR="002C54B0" w:rsidRPr="00DE73AE">
        <w:rPr>
          <w:rFonts w:ascii="Times New Roman" w:eastAsia="Times New Roman" w:hAnsi="Times New Roman" w:cs="Times New Roman"/>
          <w:sz w:val="21"/>
          <w:szCs w:val="21"/>
        </w:rPr>
        <w:t xml:space="preserve">характеристикам, указанным в Техническом задании,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требованиям действующих ГОСТов</w:t>
      </w:r>
      <w:r w:rsidR="003A5614" w:rsidRPr="00DE73AE">
        <w:rPr>
          <w:rFonts w:ascii="Times New Roman" w:eastAsia="Times New Roman" w:hAnsi="Times New Roman" w:cs="Times New Roman"/>
          <w:sz w:val="21"/>
          <w:szCs w:val="21"/>
        </w:rPr>
        <w:t>, СНиПов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, техническим условиям</w:t>
      </w:r>
      <w:r w:rsidR="008A7B30" w:rsidRPr="00DE73AE">
        <w:rPr>
          <w:rFonts w:ascii="Times New Roman" w:eastAsia="Times New Roman" w:hAnsi="Times New Roman" w:cs="Times New Roman"/>
          <w:sz w:val="21"/>
          <w:szCs w:val="21"/>
        </w:rPr>
        <w:t xml:space="preserve">, предъявляемым к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 xml:space="preserve">подобным </w:t>
      </w:r>
      <w:r w:rsidR="008A7B30" w:rsidRPr="00DE73AE">
        <w:rPr>
          <w:rFonts w:ascii="Times New Roman" w:eastAsia="Times New Roman" w:hAnsi="Times New Roman" w:cs="Times New Roman"/>
          <w:sz w:val="21"/>
          <w:szCs w:val="21"/>
        </w:rPr>
        <w:t>объектам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, а также нормам и правилам действующего законодательства Российской Федерации</w:t>
      </w:r>
      <w:r w:rsidR="004F1D13" w:rsidRPr="00DE73A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8E6F42" w:rsidRPr="00DE73AE" w:rsidRDefault="002A71C3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 xml:space="preserve">6.2.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Гарантийный срок на поставляем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ый</w:t>
      </w:r>
      <w:r w:rsidR="006C2BDB"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 настоящему Д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оговору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="00B810E4" w:rsidRPr="00DE73AE">
        <w:rPr>
          <w:rFonts w:ascii="Times New Roman" w:eastAsia="Times New Roman" w:hAnsi="Times New Roman" w:cs="Times New Roman"/>
          <w:sz w:val="21"/>
          <w:szCs w:val="21"/>
        </w:rPr>
        <w:t xml:space="preserve"> составляет </w:t>
      </w:r>
      <w:r w:rsidR="006C2BDB" w:rsidRPr="00DE73AE">
        <w:rPr>
          <w:rFonts w:ascii="Times New Roman" w:eastAsia="Times New Roman" w:hAnsi="Times New Roman" w:cs="Times New Roman"/>
          <w:sz w:val="21"/>
          <w:szCs w:val="21"/>
        </w:rPr>
        <w:t>не менее 1</w:t>
      </w:r>
      <w:r w:rsidR="008E6F42" w:rsidRPr="00DE73AE">
        <w:rPr>
          <w:rFonts w:ascii="Times New Roman" w:eastAsia="Times New Roman" w:hAnsi="Times New Roman" w:cs="Times New Roman"/>
          <w:sz w:val="21"/>
          <w:szCs w:val="21"/>
        </w:rPr>
        <w:t>2</w:t>
      </w:r>
      <w:r w:rsidR="006C2BDB" w:rsidRPr="00DE73AE">
        <w:rPr>
          <w:rFonts w:ascii="Times New Roman" w:eastAsia="Times New Roman" w:hAnsi="Times New Roman" w:cs="Times New Roman"/>
          <w:sz w:val="21"/>
          <w:szCs w:val="21"/>
        </w:rPr>
        <w:t xml:space="preserve"> месяцев от даты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подписания документов, подтверждающих его поставку Покупателю</w:t>
      </w:r>
      <w:r w:rsidR="008F5287" w:rsidRPr="00DE73AE">
        <w:rPr>
          <w:rFonts w:ascii="Times New Roman" w:eastAsia="Times New Roman" w:hAnsi="Times New Roman" w:cs="Times New Roman"/>
          <w:sz w:val="21"/>
          <w:szCs w:val="21"/>
        </w:rPr>
        <w:t xml:space="preserve"> – товарной накладной по унифицированной форме ТОРГ-12</w:t>
      </w:r>
      <w:r w:rsidR="006C2BDB" w:rsidRPr="00DE73AE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="008E6F42" w:rsidRPr="00DE73AE">
        <w:rPr>
          <w:rFonts w:ascii="Times New Roman" w:eastAsia="Times New Roman" w:hAnsi="Times New Roman" w:cs="Times New Roman"/>
          <w:sz w:val="21"/>
          <w:szCs w:val="21"/>
        </w:rPr>
        <w:t>больший срок может быть установле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н паспортом завода-изготовителя.</w:t>
      </w:r>
    </w:p>
    <w:p w:rsidR="002C54B0" w:rsidRPr="00DE73AE" w:rsidRDefault="002C54B0" w:rsidP="002C54B0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>Период предоставления в полном объеме гарантии качества производителя поставляемого Товара должен включать в себя гарантийный срок хранения Товара, предоставленный Поставщиком.</w:t>
      </w:r>
    </w:p>
    <w:p w:rsidR="002C54B0" w:rsidRPr="00DE73AE" w:rsidRDefault="002C54B0" w:rsidP="002C54B0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DE73AE">
        <w:rPr>
          <w:rFonts w:ascii="Times New Roman" w:hAnsi="Times New Roman" w:cs="Times New Roman"/>
          <w:sz w:val="21"/>
          <w:szCs w:val="21"/>
        </w:rPr>
        <w:t>В период гарантийного срока Поставщик обязуется за свой счёт производить замену Товара в соответствии с требованиями законодательства Российской Федерации на соответствующий по качеству условиям Технического задания.</w:t>
      </w:r>
      <w:proofErr w:type="gramEnd"/>
    </w:p>
    <w:p w:rsidR="002A71C3" w:rsidRPr="00DE73AE" w:rsidRDefault="002A71C3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 xml:space="preserve">6.3.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гарантийного срока, установленного п.6.2 Договора, Покупатель вправе предъявить требования к Поставщику, которые связаны </w:t>
      </w:r>
      <w:proofErr w:type="gramStart"/>
      <w:r w:rsidRPr="00DE73AE">
        <w:rPr>
          <w:rFonts w:ascii="Times New Roman" w:eastAsia="Times New Roman" w:hAnsi="Times New Roman" w:cs="Times New Roman"/>
          <w:sz w:val="21"/>
          <w:szCs w:val="21"/>
        </w:rPr>
        <w:t>с</w:t>
      </w:r>
      <w:proofErr w:type="gram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</w:p>
    <w:p w:rsidR="002A71C3" w:rsidRPr="00DE73AE" w:rsidRDefault="002A71C3" w:rsidP="00A10F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proofErr w:type="gramStart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- заводскими дефектами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) и/или недостатками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и/или скрытыми недостатками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) и/или неустранимыми недостатками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) и/или недостатками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), которые не могут быть устранены без несоразмерных расходов или затрат времени и/или недостатками</w:t>
      </w:r>
      <w:proofErr w:type="gram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), которые выявляются неоднократно и/или недостатками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="00B22088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), которые проявляются вновь после их устранения и/или другими подобными недостатками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) и/или неисправностью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="00B22088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)</w:t>
      </w:r>
      <w:r w:rsidR="005D754E" w:rsidRPr="00DE73AE">
        <w:rPr>
          <w:rFonts w:ascii="Times New Roman" w:eastAsia="Times New Roman" w:hAnsi="Times New Roman" w:cs="Times New Roman"/>
          <w:sz w:val="21"/>
          <w:szCs w:val="21"/>
        </w:rPr>
        <w:t xml:space="preserve"> возникшими </w:t>
      </w:r>
      <w:r w:rsidR="005D754E" w:rsidRPr="00DE73AE">
        <w:rPr>
          <w:rFonts w:ascii="Times New Roman" w:eastAsia="Times New Roman" w:hAnsi="Times New Roman" w:cs="Times New Roman"/>
          <w:sz w:val="21"/>
          <w:szCs w:val="21"/>
          <w:shd w:val="clear" w:color="auto" w:fill="FFFFFF" w:themeFill="background1"/>
        </w:rPr>
        <w:t>по вине</w:t>
      </w:r>
      <w:r w:rsidR="005D754E"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Поставщика или производителя</w:t>
      </w:r>
      <w:r w:rsidR="0024424C" w:rsidRPr="00DE73AE">
        <w:rPr>
          <w:rFonts w:ascii="Times New Roman" w:eastAsia="Times New Roman" w:hAnsi="Times New Roman" w:cs="Times New Roman"/>
          <w:sz w:val="21"/>
          <w:szCs w:val="21"/>
        </w:rPr>
        <w:t xml:space="preserve"> (</w:t>
      </w:r>
      <w:r w:rsidR="0024424C" w:rsidRPr="00DE73AE">
        <w:rPr>
          <w:rFonts w:ascii="Times New Roman" w:eastAsia="Times New Roman" w:hAnsi="Times New Roman" w:cs="Times New Roman"/>
          <w:i/>
          <w:sz w:val="21"/>
          <w:szCs w:val="21"/>
        </w:rPr>
        <w:t>если применимо</w:t>
      </w:r>
      <w:r w:rsidR="0024424C" w:rsidRPr="00DE73AE">
        <w:rPr>
          <w:rFonts w:ascii="Times New Roman" w:eastAsia="Times New Roman" w:hAnsi="Times New Roman" w:cs="Times New Roman"/>
          <w:sz w:val="21"/>
          <w:szCs w:val="21"/>
        </w:rPr>
        <w:t>)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.</w:t>
      </w:r>
      <w:proofErr w:type="gramEnd"/>
    </w:p>
    <w:p w:rsidR="002A71C3" w:rsidRPr="00DE73AE" w:rsidRDefault="002A71C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 xml:space="preserve">6.4. </w:t>
      </w:r>
      <w:proofErr w:type="gramStart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В случае обнаружения/выявления Покупателем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>. уполномоченными представителями Покупателя) и/или компетентными органами</w:t>
      </w:r>
      <w:r w:rsidR="00B22088" w:rsidRPr="00DE73AE">
        <w:rPr>
          <w:rFonts w:ascii="Times New Roman" w:eastAsia="Times New Roman" w:hAnsi="Times New Roman" w:cs="Times New Roman"/>
          <w:sz w:val="21"/>
          <w:szCs w:val="21"/>
        </w:rPr>
        <w:t xml:space="preserve"> факта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, что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или часть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не соответствует нормам и правилам, действующим на территории Российской Федерации</w:t>
      </w:r>
      <w:r w:rsidR="004F1D13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и/или в случае обнаружения/выявления Покупателем 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уполномоченными представителями Покупателя) и/или компетентными органами заводских дефектов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и/или недостатков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, которые указаны в п.6.3</w:t>
      </w:r>
      <w:proofErr w:type="gramEnd"/>
      <w:r w:rsidRPr="00DE73AE">
        <w:rPr>
          <w:rFonts w:ascii="Times New Roman" w:eastAsia="Times New Roman" w:hAnsi="Times New Roman" w:cs="Times New Roman"/>
          <w:sz w:val="21"/>
          <w:szCs w:val="21"/>
        </w:rPr>
        <w:t>. Договора, Покупатель в течение 3 (трех) рабочих дней уведомляет об этом Поста</w:t>
      </w:r>
      <w:r w:rsidR="00367615" w:rsidRPr="00DE73AE">
        <w:rPr>
          <w:rFonts w:ascii="Times New Roman" w:eastAsia="Times New Roman" w:hAnsi="Times New Roman" w:cs="Times New Roman"/>
          <w:sz w:val="21"/>
          <w:szCs w:val="21"/>
        </w:rPr>
        <w:t>вщика, а Поставщик не позднее 3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</w:t>
      </w:r>
      <w:r w:rsidR="00367615" w:rsidRPr="00DE73AE">
        <w:rPr>
          <w:rFonts w:ascii="Times New Roman" w:eastAsia="Times New Roman" w:hAnsi="Times New Roman" w:cs="Times New Roman"/>
          <w:sz w:val="21"/>
          <w:szCs w:val="21"/>
        </w:rPr>
        <w:t>третьего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 w:rsidR="005D754E" w:rsidRPr="00DE73AE">
        <w:rPr>
          <w:rFonts w:ascii="Times New Roman" w:eastAsia="Times New Roman" w:hAnsi="Times New Roman" w:cs="Times New Roman"/>
          <w:sz w:val="21"/>
          <w:szCs w:val="21"/>
        </w:rPr>
        <w:t xml:space="preserve">рабочего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дня </w:t>
      </w:r>
      <w:proofErr w:type="gramStart"/>
      <w:r w:rsidRPr="00DE73AE">
        <w:rPr>
          <w:rFonts w:ascii="Times New Roman" w:eastAsia="Times New Roman" w:hAnsi="Times New Roman" w:cs="Times New Roman"/>
          <w:sz w:val="21"/>
          <w:szCs w:val="21"/>
        </w:rPr>
        <w:t>с даты получения</w:t>
      </w:r>
      <w:proofErr w:type="gram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уведомления, направляет к Покупателю своего представителя, который совместно с представителем Покупателя составляет акт о некачественн</w:t>
      </w:r>
      <w:r w:rsidR="001557E5" w:rsidRPr="00DE73AE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Товаре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A71C3" w:rsidRPr="00DE73AE" w:rsidRDefault="00520FB8" w:rsidP="00520FB8">
      <w:pPr>
        <w:pStyle w:val="a0"/>
        <w:numPr>
          <w:ilvl w:val="0"/>
          <w:numId w:val="0"/>
        </w:numPr>
        <w:ind w:firstLine="284"/>
        <w:rPr>
          <w:b/>
          <w:sz w:val="21"/>
          <w:szCs w:val="21"/>
        </w:rPr>
      </w:pPr>
      <w:r w:rsidRPr="00DE73AE">
        <w:rPr>
          <w:sz w:val="21"/>
          <w:szCs w:val="21"/>
        </w:rPr>
        <w:t xml:space="preserve">    </w:t>
      </w:r>
      <w:r w:rsidR="002A71C3" w:rsidRPr="00DE73AE">
        <w:rPr>
          <w:sz w:val="21"/>
          <w:szCs w:val="21"/>
        </w:rPr>
        <w:t>* Стороны договорились, что под уведомлением Покупателя понимается уведомление, которое осуществляться путем факсимильной, электронной</w:t>
      </w:r>
      <w:r w:rsidR="0073668A" w:rsidRPr="00DE73AE">
        <w:rPr>
          <w:sz w:val="21"/>
          <w:szCs w:val="21"/>
        </w:rPr>
        <w:t xml:space="preserve"> </w:t>
      </w:r>
      <w:r w:rsidR="002A71C3" w:rsidRPr="00DE73AE">
        <w:rPr>
          <w:sz w:val="21"/>
          <w:szCs w:val="21"/>
        </w:rPr>
        <w:t xml:space="preserve">или путем письменного сообщения </w:t>
      </w:r>
      <w:r w:rsidR="005D754E" w:rsidRPr="00DE73AE">
        <w:rPr>
          <w:sz w:val="21"/>
          <w:szCs w:val="21"/>
        </w:rPr>
        <w:t>(заказное письмо с уведомлением о вручении)</w:t>
      </w:r>
      <w:r w:rsidR="001F2C93" w:rsidRPr="00DE73AE">
        <w:rPr>
          <w:sz w:val="21"/>
          <w:szCs w:val="21"/>
        </w:rPr>
        <w:t>.</w:t>
      </w:r>
      <w:r w:rsidR="001F2C93" w:rsidRPr="00DE73AE">
        <w:rPr>
          <w:color w:val="FF0000"/>
          <w:sz w:val="21"/>
          <w:szCs w:val="21"/>
        </w:rPr>
        <w:t xml:space="preserve"> </w:t>
      </w:r>
      <w:r w:rsidR="002A71C3" w:rsidRPr="00DE73AE">
        <w:rPr>
          <w:sz w:val="21"/>
          <w:szCs w:val="21"/>
        </w:rPr>
        <w:t>Способ уведомления из вышеуказанного перечня способов уведомления - выбирается самим Покупателем.</w:t>
      </w:r>
    </w:p>
    <w:p w:rsidR="002A71C3" w:rsidRPr="00DE73AE" w:rsidRDefault="002A71C3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6.5.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До прибытия представителя Поставщика, Покупатель обязан обеспечить хранение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ненадлежащего качества в условиях, предотвращающих ухудшение его качества. В случае неявки представителя Поставщика, в течение </w:t>
      </w:r>
      <w:r w:rsidR="00367615" w:rsidRPr="00DE73AE">
        <w:rPr>
          <w:rFonts w:ascii="Times New Roman" w:eastAsia="Times New Roman" w:hAnsi="Times New Roman" w:cs="Times New Roman"/>
          <w:sz w:val="21"/>
          <w:szCs w:val="21"/>
        </w:rPr>
        <w:t>3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</w:t>
      </w:r>
      <w:r w:rsidR="00367615" w:rsidRPr="00DE73AE">
        <w:rPr>
          <w:rFonts w:ascii="Times New Roman" w:eastAsia="Times New Roman" w:hAnsi="Times New Roman" w:cs="Times New Roman"/>
          <w:sz w:val="21"/>
          <w:szCs w:val="21"/>
        </w:rPr>
        <w:t>трех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 w:rsidR="006242E5" w:rsidRPr="00DE73AE">
        <w:rPr>
          <w:rFonts w:ascii="Times New Roman" w:eastAsia="Times New Roman" w:hAnsi="Times New Roman" w:cs="Times New Roman"/>
          <w:sz w:val="21"/>
          <w:szCs w:val="21"/>
        </w:rPr>
        <w:t xml:space="preserve">рабочих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дней с момента получения Поставщиком уведомления от Покупателя, Покупатель вправе составить акт о некачественно</w:t>
      </w:r>
      <w:r w:rsidR="00B22088" w:rsidRPr="00DE73AE">
        <w:rPr>
          <w:rFonts w:ascii="Times New Roman" w:eastAsia="Times New Roman" w:hAnsi="Times New Roman" w:cs="Times New Roman"/>
          <w:sz w:val="21"/>
          <w:szCs w:val="21"/>
        </w:rPr>
        <w:t>м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Товаре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в одностороннем порядке. </w:t>
      </w:r>
    </w:p>
    <w:p w:rsidR="002A71C3" w:rsidRPr="00DE73AE" w:rsidRDefault="002A71C3">
      <w:pPr>
        <w:pStyle w:val="16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6.6.</w:t>
      </w:r>
      <w:r w:rsidRPr="00DE73AE">
        <w:rPr>
          <w:rFonts w:ascii="Times New Roman" w:hAnsi="Times New Roman" w:cs="Times New Roman"/>
          <w:sz w:val="21"/>
          <w:szCs w:val="21"/>
        </w:rPr>
        <w:t xml:space="preserve"> Акт направляется Поставщику (в случае не явки представителя Поставщика) или передается представителю Поставщика (в случае явки представителя Поставщика) в течение </w:t>
      </w:r>
      <w:r w:rsidR="00B22088" w:rsidRPr="00DE73AE">
        <w:rPr>
          <w:rFonts w:ascii="Times New Roman" w:hAnsi="Times New Roman" w:cs="Times New Roman"/>
          <w:sz w:val="21"/>
          <w:szCs w:val="21"/>
        </w:rPr>
        <w:t>2 (</w:t>
      </w:r>
      <w:r w:rsidRPr="00DE73AE">
        <w:rPr>
          <w:rFonts w:ascii="Times New Roman" w:hAnsi="Times New Roman" w:cs="Times New Roman"/>
          <w:sz w:val="21"/>
          <w:szCs w:val="21"/>
        </w:rPr>
        <w:t>двух</w:t>
      </w:r>
      <w:r w:rsidR="00B22088" w:rsidRPr="00DE73AE">
        <w:rPr>
          <w:rFonts w:ascii="Times New Roman" w:hAnsi="Times New Roman" w:cs="Times New Roman"/>
          <w:sz w:val="21"/>
          <w:szCs w:val="21"/>
        </w:rPr>
        <w:t>)</w:t>
      </w:r>
      <w:r w:rsidRPr="00DE73AE">
        <w:rPr>
          <w:rFonts w:ascii="Times New Roman" w:hAnsi="Times New Roman" w:cs="Times New Roman"/>
          <w:sz w:val="21"/>
          <w:szCs w:val="21"/>
        </w:rPr>
        <w:t xml:space="preserve"> рабочих дней с момента составления. Одновременно с актом Покупатель вправе предъявить Поставщику претензию, в которой должны быть указаны: - наименование Покупателя и е</w:t>
      </w:r>
      <w:r w:rsidR="00B22088" w:rsidRPr="00DE73AE">
        <w:rPr>
          <w:rFonts w:ascii="Times New Roman" w:hAnsi="Times New Roman" w:cs="Times New Roman"/>
          <w:sz w:val="21"/>
          <w:szCs w:val="21"/>
        </w:rPr>
        <w:t xml:space="preserve">го адрес; реквизиты настоящего </w:t>
      </w:r>
      <w:r w:rsidR="00B22088" w:rsidRPr="00DE73AE">
        <w:rPr>
          <w:rFonts w:ascii="Times New Roman" w:hAnsi="Times New Roman" w:cs="Times New Roman"/>
          <w:sz w:val="21"/>
          <w:szCs w:val="21"/>
        </w:rPr>
        <w:lastRenderedPageBreak/>
        <w:t>Д</w:t>
      </w:r>
      <w:r w:rsidRPr="00DE73AE">
        <w:rPr>
          <w:rFonts w:ascii="Times New Roman" w:hAnsi="Times New Roman" w:cs="Times New Roman"/>
          <w:sz w:val="21"/>
          <w:szCs w:val="21"/>
        </w:rPr>
        <w:t xml:space="preserve">оговора и </w:t>
      </w:r>
      <w:r w:rsidR="006242E5" w:rsidRPr="00DE73AE">
        <w:rPr>
          <w:rFonts w:ascii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hAnsi="Times New Roman" w:cs="Times New Roman"/>
          <w:sz w:val="21"/>
          <w:szCs w:val="21"/>
        </w:rPr>
        <w:t>но-сопроводительных документов (унифицированная форма № ТОРГ-12), по которым получен</w:t>
      </w:r>
      <w:r w:rsidR="00B22088" w:rsidRPr="00DE73AE">
        <w:rPr>
          <w:rFonts w:ascii="Times New Roman" w:hAnsi="Times New Roman" w:cs="Times New Roman"/>
          <w:sz w:val="21"/>
          <w:szCs w:val="21"/>
        </w:rPr>
        <w:t>о</w:t>
      </w:r>
      <w:r w:rsidRPr="00DE73AE">
        <w:rPr>
          <w:rFonts w:ascii="Times New Roman" w:hAnsi="Times New Roman" w:cs="Times New Roman"/>
          <w:sz w:val="21"/>
          <w:szCs w:val="21"/>
        </w:rPr>
        <w:t xml:space="preserve"> 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hAnsi="Times New Roman" w:cs="Times New Roman"/>
          <w:sz w:val="21"/>
          <w:szCs w:val="21"/>
        </w:rPr>
        <w:t>; номер и дата счет</w:t>
      </w:r>
      <w:proofErr w:type="gramStart"/>
      <w:r w:rsidRPr="00DE73AE">
        <w:rPr>
          <w:rFonts w:ascii="Times New Roman" w:hAnsi="Times New Roman" w:cs="Times New Roman"/>
          <w:sz w:val="21"/>
          <w:szCs w:val="21"/>
        </w:rPr>
        <w:t>а(</w:t>
      </w:r>
      <w:proofErr w:type="spellStart"/>
      <w:proofErr w:type="gramEnd"/>
      <w:r w:rsidRPr="00DE73AE">
        <w:rPr>
          <w:rFonts w:ascii="Times New Roman" w:hAnsi="Times New Roman" w:cs="Times New Roman"/>
          <w:sz w:val="21"/>
          <w:szCs w:val="21"/>
        </w:rPr>
        <w:t>ов</w:t>
      </w:r>
      <w:proofErr w:type="spellEnd"/>
      <w:r w:rsidRPr="00DE73AE">
        <w:rPr>
          <w:rFonts w:ascii="Times New Roman" w:hAnsi="Times New Roman" w:cs="Times New Roman"/>
          <w:sz w:val="21"/>
          <w:szCs w:val="21"/>
        </w:rPr>
        <w:t xml:space="preserve">) Поставщика на оплату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 xml:space="preserve">, дата оплаты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 xml:space="preserve">; наименование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 xml:space="preserve"> или части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>, в которо</w:t>
      </w:r>
      <w:r w:rsidR="006242E5" w:rsidRPr="00DE73AE">
        <w:rPr>
          <w:rFonts w:ascii="Times New Roman" w:hAnsi="Times New Roman" w:cs="Times New Roman"/>
          <w:sz w:val="21"/>
          <w:szCs w:val="21"/>
        </w:rPr>
        <w:t>й</w:t>
      </w:r>
      <w:r w:rsidRPr="00DE73AE">
        <w:rPr>
          <w:rFonts w:ascii="Times New Roman" w:hAnsi="Times New Roman" w:cs="Times New Roman"/>
          <w:sz w:val="21"/>
          <w:szCs w:val="21"/>
        </w:rPr>
        <w:t xml:space="preserve"> обнаружены и/или выявлены заводские дефекты и/или недостатки, которые указаны в п.6.3. Договора.</w:t>
      </w:r>
    </w:p>
    <w:p w:rsidR="002A71C3" w:rsidRPr="00DE73AE" w:rsidRDefault="002A71C3">
      <w:pPr>
        <w:pStyle w:val="1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 xml:space="preserve">К претензии </w:t>
      </w:r>
      <w:r w:rsidR="006242E5" w:rsidRPr="00DE73AE">
        <w:rPr>
          <w:rFonts w:ascii="Times New Roman" w:hAnsi="Times New Roman" w:cs="Times New Roman"/>
          <w:sz w:val="21"/>
          <w:szCs w:val="21"/>
        </w:rPr>
        <w:t xml:space="preserve">должны </w:t>
      </w:r>
      <w:r w:rsidRPr="00DE73AE">
        <w:rPr>
          <w:rFonts w:ascii="Times New Roman" w:hAnsi="Times New Roman" w:cs="Times New Roman"/>
          <w:sz w:val="21"/>
          <w:szCs w:val="21"/>
        </w:rPr>
        <w:t xml:space="preserve">быть приложены фотографии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 xml:space="preserve"> и/или части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>, по котор</w:t>
      </w:r>
      <w:r w:rsidR="006242E5" w:rsidRPr="00DE73AE">
        <w:rPr>
          <w:rFonts w:ascii="Times New Roman" w:hAnsi="Times New Roman" w:cs="Times New Roman"/>
          <w:sz w:val="21"/>
          <w:szCs w:val="21"/>
        </w:rPr>
        <w:t>ым</w:t>
      </w:r>
      <w:r w:rsidRPr="00DE73AE">
        <w:rPr>
          <w:rFonts w:ascii="Times New Roman" w:hAnsi="Times New Roman" w:cs="Times New Roman"/>
          <w:sz w:val="21"/>
          <w:szCs w:val="21"/>
        </w:rPr>
        <w:t xml:space="preserve"> направлена претензия.</w:t>
      </w:r>
    </w:p>
    <w:p w:rsidR="006242E5" w:rsidRPr="00DE73AE" w:rsidRDefault="002A71C3" w:rsidP="002D5650">
      <w:pPr>
        <w:pStyle w:val="16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6.7.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="006242E5" w:rsidRPr="00DE73AE">
        <w:rPr>
          <w:rFonts w:ascii="Times New Roman" w:hAnsi="Times New Roman" w:cs="Times New Roman"/>
          <w:sz w:val="21"/>
          <w:szCs w:val="21"/>
        </w:rPr>
        <w:t xml:space="preserve">Покупатель вправе по своему выбору потребовать от Поставщика (в вышеуказанной претензии): </w:t>
      </w:r>
    </w:p>
    <w:p w:rsidR="00520FB8" w:rsidRPr="00DE73AE" w:rsidRDefault="006242E5" w:rsidP="00520FB8">
      <w:pPr>
        <w:pStyle w:val="16"/>
        <w:numPr>
          <w:ilvl w:val="0"/>
          <w:numId w:val="1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 xml:space="preserve">безвозмездного устранения недостатков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520FB8" w:rsidRPr="00DE73AE">
        <w:rPr>
          <w:rFonts w:ascii="Times New Roman" w:hAnsi="Times New Roman" w:cs="Times New Roman"/>
          <w:sz w:val="21"/>
          <w:szCs w:val="21"/>
        </w:rPr>
        <w:t xml:space="preserve"> (в </w:t>
      </w:r>
      <w:proofErr w:type="spellStart"/>
      <w:r w:rsidR="00520FB8" w:rsidRPr="00DE73AE">
        <w:rPr>
          <w:rFonts w:ascii="Times New Roman" w:hAnsi="Times New Roman" w:cs="Times New Roman"/>
          <w:sz w:val="21"/>
          <w:szCs w:val="21"/>
        </w:rPr>
        <w:t>т.ч</w:t>
      </w:r>
      <w:proofErr w:type="spellEnd"/>
      <w:r w:rsidR="00520FB8" w:rsidRPr="00DE73AE">
        <w:rPr>
          <w:rFonts w:ascii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520FB8" w:rsidRPr="00DE73AE">
        <w:rPr>
          <w:rFonts w:ascii="Times New Roman" w:hAnsi="Times New Roman" w:cs="Times New Roman"/>
          <w:sz w:val="21"/>
          <w:szCs w:val="21"/>
        </w:rPr>
        <w:t>);</w:t>
      </w:r>
    </w:p>
    <w:p w:rsidR="006242E5" w:rsidRPr="00DE73AE" w:rsidRDefault="006242E5" w:rsidP="00520FB8">
      <w:pPr>
        <w:pStyle w:val="16"/>
        <w:numPr>
          <w:ilvl w:val="0"/>
          <w:numId w:val="1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>замены некачественно</w:t>
      </w:r>
      <w:r w:rsidR="00520FB8" w:rsidRPr="00DE73AE">
        <w:rPr>
          <w:rFonts w:ascii="Times New Roman" w:hAnsi="Times New Roman" w:cs="Times New Roman"/>
          <w:sz w:val="21"/>
          <w:szCs w:val="21"/>
        </w:rPr>
        <w:t>го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520FB8" w:rsidRPr="00DE73AE">
        <w:rPr>
          <w:rFonts w:ascii="Times New Roman" w:hAnsi="Times New Roman" w:cs="Times New Roman"/>
          <w:sz w:val="21"/>
          <w:szCs w:val="21"/>
        </w:rPr>
        <w:t xml:space="preserve"> новым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Товаром</w:t>
      </w:r>
      <w:r w:rsidRPr="00DE73AE">
        <w:rPr>
          <w:rFonts w:ascii="Times New Roman" w:hAnsi="Times New Roman" w:cs="Times New Roman"/>
          <w:sz w:val="21"/>
          <w:szCs w:val="21"/>
        </w:rPr>
        <w:t xml:space="preserve"> соответствующей условиям договора.</w:t>
      </w:r>
    </w:p>
    <w:p w:rsidR="006242E5" w:rsidRPr="00DE73AE" w:rsidRDefault="00B810E4" w:rsidP="00520FB8">
      <w:pPr>
        <w:pStyle w:val="16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 xml:space="preserve">Поставщик в </w:t>
      </w:r>
      <w:r w:rsidR="00E950FE" w:rsidRPr="00DE73AE">
        <w:rPr>
          <w:rFonts w:ascii="Times New Roman" w:hAnsi="Times New Roman" w:cs="Times New Roman"/>
          <w:sz w:val="21"/>
          <w:szCs w:val="21"/>
        </w:rPr>
        <w:t>1</w:t>
      </w:r>
      <w:r w:rsidR="006242E5" w:rsidRPr="00DE73AE">
        <w:rPr>
          <w:rFonts w:ascii="Times New Roman" w:hAnsi="Times New Roman" w:cs="Times New Roman"/>
          <w:sz w:val="21"/>
          <w:szCs w:val="21"/>
        </w:rPr>
        <w:t>0-дневный срок</w:t>
      </w:r>
      <w:r w:rsidR="00FB25ED" w:rsidRPr="00DE73AE">
        <w:rPr>
          <w:rFonts w:ascii="Times New Roman" w:hAnsi="Times New Roman" w:cs="Times New Roman"/>
          <w:sz w:val="21"/>
          <w:szCs w:val="21"/>
        </w:rPr>
        <w:t>, если иной срок не оговорен Сторонами,</w:t>
      </w:r>
      <w:r w:rsidR="006242E5" w:rsidRPr="00DE73AE">
        <w:rPr>
          <w:rFonts w:ascii="Times New Roman" w:hAnsi="Times New Roman" w:cs="Times New Roman"/>
          <w:sz w:val="21"/>
          <w:szCs w:val="21"/>
        </w:rPr>
        <w:t xml:space="preserve"> после направления ему соответствующего уведомления</w:t>
      </w:r>
      <w:r w:rsidR="00FB25ED"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="006242E5" w:rsidRPr="00DE73AE">
        <w:rPr>
          <w:rFonts w:ascii="Times New Roman" w:hAnsi="Times New Roman" w:cs="Times New Roman"/>
          <w:sz w:val="21"/>
          <w:szCs w:val="21"/>
        </w:rPr>
        <w:t xml:space="preserve">устраняет дефекты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6242E5" w:rsidRPr="00DE73AE">
        <w:rPr>
          <w:rFonts w:ascii="Times New Roman" w:hAnsi="Times New Roman" w:cs="Times New Roman"/>
          <w:sz w:val="21"/>
          <w:szCs w:val="21"/>
        </w:rPr>
        <w:t>.</w:t>
      </w:r>
    </w:p>
    <w:p w:rsidR="00FB25ED" w:rsidRPr="00DE73AE" w:rsidRDefault="00FB25ED" w:rsidP="00520FB8">
      <w:pPr>
        <w:pStyle w:val="16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>Поставщик и Покупатель также могут с</w:t>
      </w:r>
      <w:r w:rsidR="00367615" w:rsidRPr="00DE73AE">
        <w:rPr>
          <w:rFonts w:ascii="Times New Roman" w:hAnsi="Times New Roman" w:cs="Times New Roman"/>
          <w:sz w:val="21"/>
          <w:szCs w:val="21"/>
        </w:rPr>
        <w:t>огласовать условия по возмещению</w:t>
      </w:r>
      <w:r w:rsidRPr="00DE73AE">
        <w:rPr>
          <w:rFonts w:ascii="Times New Roman" w:hAnsi="Times New Roman" w:cs="Times New Roman"/>
          <w:sz w:val="21"/>
          <w:szCs w:val="21"/>
        </w:rPr>
        <w:t xml:space="preserve"> расходов Покупателя на устранение недостатков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 xml:space="preserve"> (в </w:t>
      </w:r>
      <w:proofErr w:type="spellStart"/>
      <w:r w:rsidRPr="00DE73AE">
        <w:rPr>
          <w:rFonts w:ascii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>) силами Покупателя.</w:t>
      </w:r>
    </w:p>
    <w:p w:rsidR="002A71C3" w:rsidRPr="00DE73AE" w:rsidRDefault="002A71C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6.8.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В случае существенного нарушения требований к качеству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(в </w:t>
      </w:r>
      <w:proofErr w:type="spellStart"/>
      <w:r w:rsidRPr="00DE73AE">
        <w:rPr>
          <w:rFonts w:ascii="Times New Roman" w:eastAsia="Times New Roman" w:hAnsi="Times New Roman" w:cs="Times New Roman"/>
          <w:sz w:val="21"/>
          <w:szCs w:val="21"/>
        </w:rPr>
        <w:t>т.ч</w:t>
      </w:r>
      <w:proofErr w:type="spell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), а именно: обнаружены/выявлены заводские дефекты и/или неустранимые недостатки и/или недо</w:t>
      </w:r>
      <w:r w:rsidR="00520FB8" w:rsidRPr="00DE73AE">
        <w:rPr>
          <w:rFonts w:ascii="Times New Roman" w:eastAsia="Times New Roman" w:hAnsi="Times New Roman" w:cs="Times New Roman"/>
          <w:sz w:val="21"/>
          <w:szCs w:val="21"/>
        </w:rPr>
        <w:t>делки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, которые не могут быть устранены без несоразмерных расходов и/или затрат времени и/или недостатки, которые не могут быть устранены в срок, указанный Покупателем или недостатки, которые </w:t>
      </w:r>
      <w:proofErr w:type="gramStart"/>
      <w:r w:rsidRPr="00DE73AE">
        <w:rPr>
          <w:rFonts w:ascii="Times New Roman" w:eastAsia="Times New Roman" w:hAnsi="Times New Roman" w:cs="Times New Roman"/>
          <w:sz w:val="21"/>
          <w:szCs w:val="21"/>
        </w:rPr>
        <w:t>обнаруживаются</w:t>
      </w:r>
      <w:proofErr w:type="gramEnd"/>
      <w:r w:rsidRPr="00DE73AE">
        <w:rPr>
          <w:rFonts w:ascii="Times New Roman" w:eastAsia="Times New Roman" w:hAnsi="Times New Roman" w:cs="Times New Roman"/>
          <w:sz w:val="21"/>
          <w:szCs w:val="21"/>
        </w:rPr>
        <w:t>/выявляются неоднократно, либо проявляются вновь после их устранения и/или другие подобные недостатки</w:t>
      </w:r>
      <w:r w:rsidR="00520FB8" w:rsidRPr="00DE73AE">
        <w:rPr>
          <w:rFonts w:ascii="Times New Roman" w:eastAsia="Times New Roman" w:hAnsi="Times New Roman" w:cs="Times New Roman"/>
          <w:sz w:val="21"/>
          <w:szCs w:val="21"/>
        </w:rPr>
        <w:t>,</w:t>
      </w:r>
      <w:r w:rsidR="00FB25ED" w:rsidRPr="00DE73AE">
        <w:rPr>
          <w:rFonts w:ascii="Times New Roman" w:eastAsia="Times New Roman" w:hAnsi="Times New Roman" w:cs="Times New Roman"/>
          <w:sz w:val="21"/>
          <w:szCs w:val="21"/>
        </w:rPr>
        <w:t xml:space="preserve"> возникши</w:t>
      </w:r>
      <w:r w:rsidR="00520FB8" w:rsidRPr="00DE73AE">
        <w:rPr>
          <w:rFonts w:ascii="Times New Roman" w:eastAsia="Times New Roman" w:hAnsi="Times New Roman" w:cs="Times New Roman"/>
          <w:sz w:val="21"/>
          <w:szCs w:val="21"/>
        </w:rPr>
        <w:t>е</w:t>
      </w:r>
      <w:r w:rsidR="00FB25ED"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 вине </w:t>
      </w:r>
      <w:r w:rsidR="00FB25ED" w:rsidRPr="00DE73AE">
        <w:rPr>
          <w:rFonts w:ascii="Times New Roman" w:eastAsia="Times New Roman" w:hAnsi="Times New Roman" w:cs="Times New Roman"/>
          <w:sz w:val="21"/>
          <w:szCs w:val="21"/>
          <w:shd w:val="clear" w:color="auto" w:fill="FFFFFF" w:themeFill="background1"/>
        </w:rPr>
        <w:t>Поставщика или производителя</w:t>
      </w:r>
      <w:r w:rsidRPr="00DE73AE">
        <w:rPr>
          <w:rFonts w:ascii="Times New Roman" w:eastAsia="Times New Roman" w:hAnsi="Times New Roman" w:cs="Times New Roman"/>
          <w:sz w:val="21"/>
          <w:szCs w:val="21"/>
          <w:shd w:val="clear" w:color="auto" w:fill="FFFFFF" w:themeFill="background1"/>
        </w:rPr>
        <w:t xml:space="preserve">, Покупатель вправе по своему выбору </w:t>
      </w:r>
      <w:r w:rsidRPr="00DE73AE">
        <w:rPr>
          <w:rFonts w:ascii="Times New Roman" w:hAnsi="Times New Roman" w:cs="Times New Roman"/>
          <w:sz w:val="21"/>
          <w:szCs w:val="21"/>
          <w:shd w:val="clear" w:color="auto" w:fill="FFFFFF" w:themeFill="background1"/>
        </w:rPr>
        <w:t>потребовать от Поставщика (в претензии Покупателя</w:t>
      </w:r>
      <w:r w:rsidRPr="00DE73AE">
        <w:rPr>
          <w:rFonts w:ascii="Times New Roman" w:hAnsi="Times New Roman" w:cs="Times New Roman"/>
          <w:sz w:val="21"/>
          <w:szCs w:val="21"/>
        </w:rPr>
        <w:t>):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2A71C3" w:rsidRPr="00DE73AE" w:rsidRDefault="002A71C3" w:rsidP="00520FB8">
      <w:pPr>
        <w:pStyle w:val="af1"/>
        <w:numPr>
          <w:ilvl w:val="0"/>
          <w:numId w:val="13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 xml:space="preserve">соразмерного уменьшения покупной цены (путем уменьшения цены в счете на оплату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 xml:space="preserve"> или перечислением Поставщиком на расчетный счет Покупателя денежной суммы, сумме равной соразмерному уменьшению покупной цены)</w:t>
      </w:r>
      <w:r w:rsidR="002202DF" w:rsidRPr="00DE73AE">
        <w:rPr>
          <w:rFonts w:ascii="Times New Roman" w:hAnsi="Times New Roman" w:cs="Times New Roman"/>
          <w:sz w:val="21"/>
          <w:szCs w:val="21"/>
        </w:rPr>
        <w:t>;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6242E5" w:rsidRPr="00DE73AE" w:rsidRDefault="002A71C3" w:rsidP="00520FB8">
      <w:pPr>
        <w:pStyle w:val="af1"/>
        <w:numPr>
          <w:ilvl w:val="0"/>
          <w:numId w:val="13"/>
        </w:num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замены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="002202DF" w:rsidRPr="00DE73AE">
        <w:rPr>
          <w:rFonts w:ascii="Times New Roman" w:eastAsia="Times New Roman" w:hAnsi="Times New Roman" w:cs="Times New Roman"/>
          <w:sz w:val="21"/>
          <w:szCs w:val="21"/>
        </w:rPr>
        <w:t xml:space="preserve"> новым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="00772C34" w:rsidRPr="00DE73AE">
        <w:rPr>
          <w:rFonts w:ascii="Times New Roman" w:eastAsia="Times New Roman" w:hAnsi="Times New Roman" w:cs="Times New Roman"/>
          <w:sz w:val="21"/>
          <w:szCs w:val="21"/>
        </w:rPr>
        <w:t>о</w:t>
      </w:r>
      <w:r w:rsidR="002202DF" w:rsidRPr="00DE73AE">
        <w:rPr>
          <w:rFonts w:ascii="Times New Roman" w:eastAsia="Times New Roman" w:hAnsi="Times New Roman" w:cs="Times New Roman"/>
          <w:sz w:val="21"/>
          <w:szCs w:val="21"/>
        </w:rPr>
        <w:t>м надлежащего качества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, соответствующ</w:t>
      </w:r>
      <w:r w:rsidR="002202DF" w:rsidRPr="00DE73AE">
        <w:rPr>
          <w:rFonts w:ascii="Times New Roman" w:eastAsia="Times New Roman" w:hAnsi="Times New Roman" w:cs="Times New Roman"/>
          <w:sz w:val="21"/>
          <w:szCs w:val="21"/>
        </w:rPr>
        <w:t>его Д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>оговору, в срок</w:t>
      </w:r>
      <w:r w:rsidR="00FB25ED" w:rsidRPr="00DE73AE">
        <w:rPr>
          <w:rFonts w:ascii="Times New Roman" w:eastAsia="Times New Roman" w:hAnsi="Times New Roman" w:cs="Times New Roman"/>
          <w:sz w:val="21"/>
          <w:szCs w:val="21"/>
        </w:rPr>
        <w:t xml:space="preserve"> согласованный Сторонами</w:t>
      </w:r>
      <w:r w:rsidR="0073668A" w:rsidRPr="00DE73A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2A71C3" w:rsidRPr="00DE73AE" w:rsidRDefault="002A71C3">
      <w:pPr>
        <w:pStyle w:val="1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6.9. </w:t>
      </w:r>
      <w:r w:rsidRPr="00DE73AE">
        <w:rPr>
          <w:rFonts w:ascii="Times New Roman" w:hAnsi="Times New Roman" w:cs="Times New Roman"/>
          <w:sz w:val="21"/>
          <w:szCs w:val="21"/>
        </w:rPr>
        <w:t xml:space="preserve">В течение 5 (пяти) календарных дней с момента получения вышеуказанного акта и претензии Поставщик обязан направить свои письменные мотивированные возражения, а </w:t>
      </w:r>
      <w:r w:rsidR="002202DF" w:rsidRPr="00DE73AE">
        <w:rPr>
          <w:rFonts w:ascii="Times New Roman" w:hAnsi="Times New Roman" w:cs="Times New Roman"/>
          <w:sz w:val="21"/>
          <w:szCs w:val="21"/>
        </w:rPr>
        <w:t xml:space="preserve">в </w:t>
      </w:r>
      <w:r w:rsidRPr="00DE73AE">
        <w:rPr>
          <w:rFonts w:ascii="Times New Roman" w:hAnsi="Times New Roman" w:cs="Times New Roman"/>
          <w:sz w:val="21"/>
          <w:szCs w:val="21"/>
        </w:rPr>
        <w:t>случае отсутствия возражений - подписать акт и один экземпляр вернуть Покупателю. В случае не поступления Покупателю письменных возражений и/или подписанного акта</w:t>
      </w:r>
      <w:r w:rsidR="00FB6187" w:rsidRPr="00DE73AE">
        <w:rPr>
          <w:rFonts w:ascii="Times New Roman" w:hAnsi="Times New Roman" w:cs="Times New Roman"/>
          <w:sz w:val="21"/>
          <w:szCs w:val="21"/>
        </w:rPr>
        <w:t xml:space="preserve"> со стороны Поставщика</w:t>
      </w:r>
      <w:r w:rsidRPr="00DE73AE">
        <w:rPr>
          <w:rFonts w:ascii="Times New Roman" w:hAnsi="Times New Roman" w:cs="Times New Roman"/>
          <w:sz w:val="21"/>
          <w:szCs w:val="21"/>
        </w:rPr>
        <w:t>, по истечении 5 (пяти) календарных дней с момента получения Поставщиком или представителем Поставщика от Покупателя акта о некачественно</w:t>
      </w:r>
      <w:r w:rsidR="002202DF" w:rsidRPr="00DE73AE">
        <w:rPr>
          <w:rFonts w:ascii="Times New Roman" w:hAnsi="Times New Roman" w:cs="Times New Roman"/>
          <w:sz w:val="21"/>
          <w:szCs w:val="21"/>
        </w:rPr>
        <w:t>м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Товаре</w:t>
      </w:r>
      <w:r w:rsidRPr="00DE73AE">
        <w:rPr>
          <w:rFonts w:ascii="Times New Roman" w:hAnsi="Times New Roman" w:cs="Times New Roman"/>
          <w:sz w:val="21"/>
          <w:szCs w:val="21"/>
        </w:rPr>
        <w:t xml:space="preserve"> и соответствующей претензии, указанный акт и соответствующая претензия считается признанной Поставщиком.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6.10. </w:t>
      </w:r>
      <w:r w:rsidRPr="00DE73AE">
        <w:rPr>
          <w:rFonts w:ascii="Times New Roman" w:hAnsi="Times New Roman" w:cs="Times New Roman"/>
          <w:sz w:val="21"/>
          <w:szCs w:val="21"/>
        </w:rPr>
        <w:t xml:space="preserve">Поставщик обязан исполнить претензию Покупателя, в срок, </w:t>
      </w:r>
      <w:r w:rsidR="00FB25ED" w:rsidRPr="00DE73AE">
        <w:rPr>
          <w:rFonts w:ascii="Times New Roman" w:hAnsi="Times New Roman" w:cs="Times New Roman"/>
          <w:sz w:val="21"/>
          <w:szCs w:val="21"/>
        </w:rPr>
        <w:t>согласованный Сторонами</w:t>
      </w:r>
      <w:r w:rsidRPr="00DE73AE">
        <w:rPr>
          <w:rFonts w:ascii="Times New Roman" w:hAnsi="Times New Roman" w:cs="Times New Roman"/>
          <w:sz w:val="21"/>
          <w:szCs w:val="21"/>
        </w:rPr>
        <w:t xml:space="preserve">, а в случае отсутствия таких сроков – в течение </w:t>
      </w:r>
      <w:r w:rsidR="00E950FE" w:rsidRPr="00DE73AE">
        <w:rPr>
          <w:rFonts w:ascii="Times New Roman" w:hAnsi="Times New Roman" w:cs="Times New Roman"/>
          <w:sz w:val="21"/>
          <w:szCs w:val="21"/>
        </w:rPr>
        <w:t>2</w:t>
      </w:r>
      <w:r w:rsidR="00FB25ED" w:rsidRPr="00DE73AE">
        <w:rPr>
          <w:rFonts w:ascii="Times New Roman" w:hAnsi="Times New Roman" w:cs="Times New Roman"/>
          <w:sz w:val="21"/>
          <w:szCs w:val="21"/>
        </w:rPr>
        <w:t>0 (</w:t>
      </w:r>
      <w:r w:rsidR="00E950FE" w:rsidRPr="00DE73AE">
        <w:rPr>
          <w:rFonts w:ascii="Times New Roman" w:hAnsi="Times New Roman" w:cs="Times New Roman"/>
          <w:sz w:val="21"/>
          <w:szCs w:val="21"/>
        </w:rPr>
        <w:t>двадцати</w:t>
      </w:r>
      <w:r w:rsidR="00FB25ED" w:rsidRPr="00DE73AE">
        <w:rPr>
          <w:rFonts w:ascii="Times New Roman" w:hAnsi="Times New Roman" w:cs="Times New Roman"/>
          <w:sz w:val="21"/>
          <w:szCs w:val="21"/>
        </w:rPr>
        <w:t xml:space="preserve">) </w:t>
      </w:r>
      <w:r w:rsidR="00E950FE" w:rsidRPr="00DE73AE">
        <w:rPr>
          <w:rFonts w:ascii="Times New Roman" w:hAnsi="Times New Roman" w:cs="Times New Roman"/>
          <w:sz w:val="21"/>
          <w:szCs w:val="21"/>
        </w:rPr>
        <w:t xml:space="preserve">календарных </w:t>
      </w:r>
      <w:r w:rsidRPr="00DE73AE">
        <w:rPr>
          <w:rFonts w:ascii="Times New Roman" w:hAnsi="Times New Roman" w:cs="Times New Roman"/>
          <w:sz w:val="21"/>
          <w:szCs w:val="21"/>
        </w:rPr>
        <w:t>дней, с момента признания Поставщиком претензии Покупателя.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6.11.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DE73AE">
        <w:rPr>
          <w:rFonts w:ascii="Times New Roman" w:hAnsi="Times New Roman" w:cs="Times New Roman"/>
          <w:sz w:val="21"/>
          <w:szCs w:val="21"/>
        </w:rPr>
        <w:t xml:space="preserve">Не признание Поставщиком претензии Покупателя не лишает Покупателя права предъявить Поставщику новую претензию (с новыми или повторными требованиями) или обратится в </w:t>
      </w:r>
      <w:r w:rsidR="002202DF" w:rsidRPr="00DE73AE">
        <w:rPr>
          <w:rFonts w:ascii="Times New Roman" w:hAnsi="Times New Roman" w:cs="Times New Roman"/>
          <w:sz w:val="21"/>
          <w:szCs w:val="21"/>
        </w:rPr>
        <w:t>а</w:t>
      </w:r>
      <w:r w:rsidRPr="00DE73AE">
        <w:rPr>
          <w:rFonts w:ascii="Times New Roman" w:hAnsi="Times New Roman" w:cs="Times New Roman"/>
          <w:sz w:val="21"/>
          <w:szCs w:val="21"/>
        </w:rPr>
        <w:t>рбитражный суд с требованием о взыскании с Поставщика денежных средств (в случае, если в претензии Покупателя были заявлены денежные требования) и/или о понуждении Поставщика к совершению действий (в случае, если в претензии Покупателя были заявлены требования о совершении</w:t>
      </w:r>
      <w:proofErr w:type="gramEnd"/>
      <w:r w:rsidRPr="00DE73AE">
        <w:rPr>
          <w:rFonts w:ascii="Times New Roman" w:hAnsi="Times New Roman" w:cs="Times New Roman"/>
          <w:sz w:val="21"/>
          <w:szCs w:val="21"/>
        </w:rPr>
        <w:t xml:space="preserve"> действий).</w:t>
      </w:r>
    </w:p>
    <w:p w:rsidR="0029277F" w:rsidRPr="00DE73AE" w:rsidRDefault="002A71C3" w:rsidP="002D5650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6.12.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="0029277F" w:rsidRPr="00DE73AE">
        <w:rPr>
          <w:rFonts w:ascii="Times New Roman" w:hAnsi="Times New Roman" w:cs="Times New Roman"/>
          <w:sz w:val="21"/>
          <w:szCs w:val="21"/>
        </w:rPr>
        <w:t xml:space="preserve">При возникновении между Покупателем и Поставщиком разногласий по поводу недостатков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29277F" w:rsidRPr="00DE73AE">
        <w:rPr>
          <w:rFonts w:ascii="Times New Roman" w:hAnsi="Times New Roman" w:cs="Times New Roman"/>
          <w:sz w:val="21"/>
          <w:szCs w:val="21"/>
        </w:rPr>
        <w:t xml:space="preserve"> или причин их возникновения Покупатель обязан по своей инициативе провести экспертизу и оплатить ее проведение.</w:t>
      </w:r>
    </w:p>
    <w:p w:rsidR="0029277F" w:rsidRPr="00DE73AE" w:rsidRDefault="0029277F" w:rsidP="002202DF">
      <w:pPr>
        <w:pStyle w:val="a9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>Если экспертизой будет установлено отсутствие нарушений Поставщиком условий Договора или причинной связи между действиями Поставщика и обнаруженными недостатками, расходы на экспертизу несет Сторона, по инициативе (требованию) которой она проводилась, а в случае если экспертизой будет установлена вина Поставщика, Поставщик компенсирует Покупателю документально подтвержденные расходы на проведение экспертизы.</w:t>
      </w:r>
    </w:p>
    <w:p w:rsidR="002A71C3" w:rsidRPr="00DE73AE" w:rsidRDefault="002A71C3">
      <w:pPr>
        <w:pStyle w:val="a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7. Права и обязанности Сторон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7.1.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hAnsi="Times New Roman" w:cs="Times New Roman"/>
          <w:sz w:val="21"/>
          <w:szCs w:val="21"/>
          <w:u w:val="single"/>
        </w:rPr>
        <w:t>Поставщик обязан: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7.1.1. </w:t>
      </w:r>
      <w:r w:rsidRPr="00DE73AE">
        <w:rPr>
          <w:rFonts w:ascii="Times New Roman" w:hAnsi="Times New Roman" w:cs="Times New Roman"/>
          <w:sz w:val="21"/>
          <w:szCs w:val="21"/>
        </w:rPr>
        <w:t>Надлежащим образом исполнять свои обязательства и обязанности, предусмотренные данным Договором.</w:t>
      </w:r>
    </w:p>
    <w:p w:rsidR="003C0A81" w:rsidRPr="00DE73AE" w:rsidRDefault="002A71C3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7.1.2.</w:t>
      </w:r>
      <w:r w:rsidR="00367615" w:rsidRPr="00DE73AE">
        <w:rPr>
          <w:rFonts w:ascii="Times New Roman" w:hAnsi="Times New Roman" w:cs="Times New Roman"/>
          <w:sz w:val="21"/>
          <w:szCs w:val="21"/>
        </w:rPr>
        <w:t xml:space="preserve"> В случае</w:t>
      </w:r>
      <w:r w:rsidRPr="00DE73AE">
        <w:rPr>
          <w:rFonts w:ascii="Times New Roman" w:hAnsi="Times New Roman" w:cs="Times New Roman"/>
          <w:sz w:val="21"/>
          <w:szCs w:val="21"/>
        </w:rPr>
        <w:t xml:space="preserve"> если использование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 xml:space="preserve">, поставляемого по настоящему Договору, требует лицензирования либо получения специальных разрешений (регистрации), Поставщик обязан дополнительно предоставить Покупателю надлежащим образом оформленные оригинальные документы, необходимые Покупателю для надлежащей регистрации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 xml:space="preserve"> в государственных органах Р</w:t>
      </w:r>
      <w:r w:rsidR="00196A52" w:rsidRPr="00DE73AE">
        <w:rPr>
          <w:rFonts w:ascii="Times New Roman" w:hAnsi="Times New Roman" w:cs="Times New Roman"/>
          <w:sz w:val="21"/>
          <w:szCs w:val="21"/>
        </w:rPr>
        <w:t xml:space="preserve">оссийской </w:t>
      </w:r>
      <w:r w:rsidRPr="00DE73AE">
        <w:rPr>
          <w:rFonts w:ascii="Times New Roman" w:hAnsi="Times New Roman" w:cs="Times New Roman"/>
          <w:sz w:val="21"/>
          <w:szCs w:val="21"/>
        </w:rPr>
        <w:t>Ф</w:t>
      </w:r>
      <w:r w:rsidR="00196A52" w:rsidRPr="00DE73AE">
        <w:rPr>
          <w:rFonts w:ascii="Times New Roman" w:hAnsi="Times New Roman" w:cs="Times New Roman"/>
          <w:sz w:val="21"/>
          <w:szCs w:val="21"/>
        </w:rPr>
        <w:t>едерации</w:t>
      </w:r>
      <w:r w:rsidRPr="00DE73AE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7.1.</w:t>
      </w:r>
      <w:r w:rsidR="00EE56E5" w:rsidRPr="00DE73AE">
        <w:rPr>
          <w:rFonts w:ascii="Times New Roman" w:hAnsi="Times New Roman" w:cs="Times New Roman"/>
          <w:b/>
          <w:sz w:val="21"/>
          <w:szCs w:val="21"/>
        </w:rPr>
        <w:t>3</w:t>
      </w:r>
      <w:r w:rsidRPr="00DE73AE">
        <w:rPr>
          <w:rFonts w:ascii="Times New Roman" w:hAnsi="Times New Roman" w:cs="Times New Roman"/>
          <w:sz w:val="21"/>
          <w:szCs w:val="21"/>
        </w:rPr>
        <w:t>. Пров</w:t>
      </w:r>
      <w:r w:rsidR="00CE349A" w:rsidRPr="00DE73AE">
        <w:rPr>
          <w:rFonts w:ascii="Times New Roman" w:hAnsi="Times New Roman" w:cs="Times New Roman"/>
          <w:sz w:val="21"/>
          <w:szCs w:val="21"/>
        </w:rPr>
        <w:t>одить</w:t>
      </w:r>
      <w:r w:rsidRPr="00DE73AE">
        <w:rPr>
          <w:rFonts w:ascii="Times New Roman" w:hAnsi="Times New Roman" w:cs="Times New Roman"/>
          <w:sz w:val="21"/>
          <w:szCs w:val="21"/>
        </w:rPr>
        <w:t xml:space="preserve"> сверку расчетов, между Покупателем и Поставщиком с составлением Акта сверки взаимных расчетов в срок до </w:t>
      </w:r>
      <w:r w:rsidR="00CE349A" w:rsidRPr="00DE73AE">
        <w:rPr>
          <w:rFonts w:ascii="Times New Roman" w:hAnsi="Times New Roman" w:cs="Times New Roman"/>
          <w:sz w:val="21"/>
          <w:szCs w:val="21"/>
        </w:rPr>
        <w:t>5</w:t>
      </w:r>
      <w:r w:rsidRPr="00DE73AE">
        <w:rPr>
          <w:rFonts w:ascii="Times New Roman" w:hAnsi="Times New Roman" w:cs="Times New Roman"/>
          <w:sz w:val="21"/>
          <w:szCs w:val="21"/>
        </w:rPr>
        <w:t xml:space="preserve"> числа </w:t>
      </w:r>
      <w:r w:rsidR="00CE349A" w:rsidRPr="00DE73AE">
        <w:rPr>
          <w:rFonts w:ascii="Times New Roman" w:hAnsi="Times New Roman" w:cs="Times New Roman"/>
          <w:sz w:val="21"/>
          <w:szCs w:val="21"/>
        </w:rPr>
        <w:t xml:space="preserve">последующего </w:t>
      </w:r>
      <w:r w:rsidRPr="00DE73AE">
        <w:rPr>
          <w:rFonts w:ascii="Times New Roman" w:hAnsi="Times New Roman" w:cs="Times New Roman"/>
          <w:sz w:val="21"/>
          <w:szCs w:val="21"/>
        </w:rPr>
        <w:t>месяца, следующего за месяцем, в котором был</w:t>
      </w:r>
      <w:r w:rsidR="00CE349A" w:rsidRPr="00DE73AE">
        <w:rPr>
          <w:rFonts w:ascii="Times New Roman" w:hAnsi="Times New Roman" w:cs="Times New Roman"/>
          <w:sz w:val="21"/>
          <w:szCs w:val="21"/>
        </w:rPr>
        <w:t>о получено требование Покупателя о проведении сверки взаимных расчетов</w:t>
      </w:r>
      <w:r w:rsidRPr="00DE73AE">
        <w:rPr>
          <w:rFonts w:ascii="Times New Roman" w:hAnsi="Times New Roman" w:cs="Times New Roman"/>
          <w:sz w:val="21"/>
          <w:szCs w:val="21"/>
        </w:rPr>
        <w:t xml:space="preserve"> по данному Договору.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7.2.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hAnsi="Times New Roman" w:cs="Times New Roman"/>
          <w:sz w:val="21"/>
          <w:szCs w:val="21"/>
          <w:u w:val="single"/>
        </w:rPr>
        <w:t>Поставщик вправе: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lastRenderedPageBreak/>
        <w:t>7.2.1.</w:t>
      </w:r>
      <w:r w:rsidRPr="00DE73AE">
        <w:rPr>
          <w:rFonts w:ascii="Times New Roman" w:hAnsi="Times New Roman" w:cs="Times New Roman"/>
          <w:sz w:val="21"/>
          <w:szCs w:val="21"/>
        </w:rPr>
        <w:t xml:space="preserve"> На условиях, предусмотренных данным Договором, требовать оплаты за поставленн</w:t>
      </w:r>
      <w:r w:rsidR="0024424C" w:rsidRPr="00DE73AE">
        <w:rPr>
          <w:rFonts w:ascii="Times New Roman" w:hAnsi="Times New Roman" w:cs="Times New Roman"/>
          <w:sz w:val="21"/>
          <w:szCs w:val="21"/>
        </w:rPr>
        <w:t>ый</w:t>
      </w:r>
      <w:r w:rsidR="00196A52"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hAnsi="Times New Roman" w:cs="Times New Roman"/>
          <w:sz w:val="21"/>
          <w:szCs w:val="21"/>
        </w:rPr>
        <w:t>и принят</w:t>
      </w:r>
      <w:r w:rsidR="0024424C" w:rsidRPr="00DE73AE">
        <w:rPr>
          <w:rFonts w:ascii="Times New Roman" w:hAnsi="Times New Roman" w:cs="Times New Roman"/>
          <w:sz w:val="21"/>
          <w:szCs w:val="21"/>
        </w:rPr>
        <w:t>ый</w:t>
      </w:r>
      <w:r w:rsidRPr="00DE73AE">
        <w:rPr>
          <w:rFonts w:ascii="Times New Roman" w:hAnsi="Times New Roman" w:cs="Times New Roman"/>
          <w:sz w:val="21"/>
          <w:szCs w:val="21"/>
        </w:rPr>
        <w:t xml:space="preserve"> Покупателем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hAnsi="Times New Roman" w:cs="Times New Roman"/>
          <w:sz w:val="21"/>
          <w:szCs w:val="21"/>
        </w:rPr>
        <w:t>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7.2.</w:t>
      </w:r>
      <w:r w:rsidR="00EE56E5" w:rsidRPr="00DE73AE">
        <w:rPr>
          <w:rFonts w:ascii="Times New Roman" w:hAnsi="Times New Roman" w:cs="Times New Roman"/>
          <w:b/>
          <w:sz w:val="21"/>
          <w:szCs w:val="21"/>
        </w:rPr>
        <w:t>2</w:t>
      </w:r>
      <w:r w:rsidRPr="00DE73AE">
        <w:rPr>
          <w:rFonts w:ascii="Times New Roman" w:hAnsi="Times New Roman" w:cs="Times New Roman"/>
          <w:b/>
          <w:sz w:val="21"/>
          <w:szCs w:val="21"/>
        </w:rPr>
        <w:t>.</w:t>
      </w:r>
      <w:r w:rsidRPr="00DE73AE">
        <w:rPr>
          <w:rFonts w:ascii="Times New Roman" w:hAnsi="Times New Roman" w:cs="Times New Roman"/>
          <w:sz w:val="21"/>
          <w:szCs w:val="21"/>
        </w:rPr>
        <w:t xml:space="preserve"> Требовать надлежащего исполнения Покупателем своих обязательств и обязанностей по данному Договору.  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7.3.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hAnsi="Times New Roman" w:cs="Times New Roman"/>
          <w:sz w:val="21"/>
          <w:szCs w:val="21"/>
          <w:u w:val="single"/>
        </w:rPr>
        <w:t>Покупатель обязан: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7.3.1.</w:t>
      </w:r>
      <w:r w:rsidRPr="00DE73AE">
        <w:rPr>
          <w:rFonts w:ascii="Times New Roman" w:hAnsi="Times New Roman" w:cs="Times New Roman"/>
          <w:sz w:val="21"/>
          <w:szCs w:val="21"/>
        </w:rPr>
        <w:t xml:space="preserve"> Надлежащим образом исполнять свои обязательства и обязанности, предусмотренные данным Договором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7.4.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hAnsi="Times New Roman" w:cs="Times New Roman"/>
          <w:sz w:val="21"/>
          <w:szCs w:val="21"/>
          <w:u w:val="single"/>
        </w:rPr>
        <w:t>Покупатель вправе</w:t>
      </w:r>
      <w:r w:rsidRPr="00DE73AE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7.4.1.</w:t>
      </w:r>
      <w:r w:rsidRPr="00DE73AE">
        <w:rPr>
          <w:rFonts w:ascii="Times New Roman" w:hAnsi="Times New Roman" w:cs="Times New Roman"/>
          <w:sz w:val="21"/>
          <w:szCs w:val="21"/>
        </w:rPr>
        <w:t xml:space="preserve"> Требовать надлежащего исполнения Поставщиком своих обязательств и обязанностей по данному Договору.</w:t>
      </w:r>
    </w:p>
    <w:p w:rsidR="002A71C3" w:rsidRPr="00DE73AE" w:rsidRDefault="002A71C3">
      <w:pPr>
        <w:pStyle w:val="a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8. Ответственность Сторон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8.1. </w:t>
      </w:r>
      <w:r w:rsidRPr="00DE73AE">
        <w:rPr>
          <w:rFonts w:ascii="Times New Roman" w:hAnsi="Times New Roman" w:cs="Times New Roman"/>
          <w:sz w:val="21"/>
          <w:szCs w:val="21"/>
        </w:rPr>
        <w:t>За неисполнение или ненадлежащее исполне</w:t>
      </w:r>
      <w:r w:rsidR="00196A52" w:rsidRPr="00DE73AE">
        <w:rPr>
          <w:rFonts w:ascii="Times New Roman" w:hAnsi="Times New Roman" w:cs="Times New Roman"/>
          <w:sz w:val="21"/>
          <w:szCs w:val="21"/>
        </w:rPr>
        <w:t>ние обязательств по настоящему Д</w:t>
      </w:r>
      <w:r w:rsidRPr="00DE73AE">
        <w:rPr>
          <w:rFonts w:ascii="Times New Roman" w:hAnsi="Times New Roman" w:cs="Times New Roman"/>
          <w:sz w:val="21"/>
          <w:szCs w:val="21"/>
        </w:rPr>
        <w:t xml:space="preserve">оговору Стороны несут ответственность в соответствии с действующим законодательством и условиями настоящего </w:t>
      </w:r>
      <w:r w:rsidR="006E6BF5" w:rsidRPr="00DE73AE">
        <w:rPr>
          <w:rFonts w:ascii="Times New Roman" w:hAnsi="Times New Roman" w:cs="Times New Roman"/>
          <w:sz w:val="21"/>
          <w:szCs w:val="21"/>
        </w:rPr>
        <w:t>Д</w:t>
      </w:r>
      <w:r w:rsidRPr="00DE73AE">
        <w:rPr>
          <w:rFonts w:ascii="Times New Roman" w:hAnsi="Times New Roman" w:cs="Times New Roman"/>
          <w:sz w:val="21"/>
          <w:szCs w:val="21"/>
        </w:rPr>
        <w:t>оговора.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8.2.</w:t>
      </w:r>
      <w:r w:rsidRPr="00DE73AE">
        <w:rPr>
          <w:rFonts w:ascii="Times New Roman" w:hAnsi="Times New Roman" w:cs="Times New Roman"/>
          <w:sz w:val="21"/>
          <w:szCs w:val="21"/>
        </w:rPr>
        <w:t xml:space="preserve"> В случае неисполнения и/или ненадлежащего исполнения Поставщиком своих обязательств и/или обязанностей, предусмотренных настоящим Договором, Поставщик обязан уплатить Покупателю неустойку в размере </w:t>
      </w:r>
      <w:r w:rsidR="002800DE" w:rsidRPr="00DE73AE">
        <w:rPr>
          <w:rFonts w:ascii="Times New Roman" w:hAnsi="Times New Roman" w:cs="Times New Roman"/>
          <w:sz w:val="21"/>
          <w:szCs w:val="21"/>
        </w:rPr>
        <w:t xml:space="preserve">0,1% (ноль целых одна десятая процента) </w:t>
      </w:r>
      <w:r w:rsidRPr="00DE73AE">
        <w:rPr>
          <w:rFonts w:ascii="Times New Roman" w:hAnsi="Times New Roman" w:cs="Times New Roman"/>
          <w:sz w:val="21"/>
          <w:szCs w:val="21"/>
        </w:rPr>
        <w:t xml:space="preserve">от </w:t>
      </w:r>
      <w:r w:rsidR="002800DE" w:rsidRPr="00A6477A">
        <w:rPr>
          <w:rFonts w:ascii="Times New Roman" w:hAnsi="Times New Roman" w:cs="Times New Roman"/>
          <w:sz w:val="21"/>
          <w:szCs w:val="21"/>
        </w:rPr>
        <w:t>стоимости</w:t>
      </w:r>
      <w:r w:rsidR="00A6477A">
        <w:rPr>
          <w:rFonts w:ascii="Times New Roman" w:hAnsi="Times New Roman" w:cs="Times New Roman"/>
          <w:sz w:val="21"/>
          <w:szCs w:val="21"/>
        </w:rPr>
        <w:t xml:space="preserve"> </w:t>
      </w:r>
      <w:r w:rsidR="002800DE" w:rsidRPr="00A6477A">
        <w:rPr>
          <w:rFonts w:ascii="Times New Roman" w:hAnsi="Times New Roman" w:cs="Times New Roman"/>
          <w:sz w:val="21"/>
          <w:szCs w:val="21"/>
        </w:rPr>
        <w:t>н</w:t>
      </w:r>
      <w:r w:rsidR="002800DE" w:rsidRPr="00DE73AE">
        <w:rPr>
          <w:rFonts w:ascii="Times New Roman" w:hAnsi="Times New Roman" w:cs="Times New Roman"/>
          <w:sz w:val="21"/>
          <w:szCs w:val="21"/>
        </w:rPr>
        <w:t>едопоставленно</w:t>
      </w:r>
      <w:r w:rsidR="00196A52" w:rsidRPr="00DE73AE">
        <w:rPr>
          <w:rFonts w:ascii="Times New Roman" w:hAnsi="Times New Roman" w:cs="Times New Roman"/>
          <w:sz w:val="21"/>
          <w:szCs w:val="21"/>
        </w:rPr>
        <w:t>го</w:t>
      </w:r>
      <w:r w:rsidR="002800DE"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>, за каждый день просрочки срока, который был нарушен Поставщиком</w:t>
      </w:r>
      <w:r w:rsidR="00196A52" w:rsidRPr="00DE73AE">
        <w:rPr>
          <w:rFonts w:ascii="Times New Roman" w:hAnsi="Times New Roman" w:cs="Times New Roman"/>
          <w:sz w:val="21"/>
          <w:szCs w:val="21"/>
        </w:rPr>
        <w:t>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8.3.</w:t>
      </w:r>
      <w:r w:rsidRPr="00DE73AE">
        <w:rPr>
          <w:rFonts w:ascii="Times New Roman" w:hAnsi="Times New Roman" w:cs="Times New Roman"/>
          <w:sz w:val="21"/>
          <w:szCs w:val="21"/>
        </w:rPr>
        <w:t xml:space="preserve"> В случае просрочки Покупателем исполнения обязательств по оплате</w:t>
      </w:r>
      <w:r w:rsidR="00196A52" w:rsidRPr="00DE73AE">
        <w:rPr>
          <w:rFonts w:ascii="Times New Roman" w:hAnsi="Times New Roman" w:cs="Times New Roman"/>
          <w:sz w:val="21"/>
          <w:szCs w:val="21"/>
        </w:rPr>
        <w:t xml:space="preserve"> поставленного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hAnsi="Times New Roman" w:cs="Times New Roman"/>
          <w:sz w:val="21"/>
          <w:szCs w:val="21"/>
        </w:rPr>
        <w:t>, Поставщик вправе потребовать от Покупателя уплаты неустойки в размере 0</w:t>
      </w:r>
      <w:r w:rsidR="008D4C9E" w:rsidRPr="00DE73AE">
        <w:rPr>
          <w:rFonts w:ascii="Times New Roman" w:hAnsi="Times New Roman" w:cs="Times New Roman"/>
          <w:sz w:val="21"/>
          <w:szCs w:val="21"/>
        </w:rPr>
        <w:t>,1</w:t>
      </w:r>
      <w:r w:rsidRPr="00DE73AE">
        <w:rPr>
          <w:rFonts w:ascii="Times New Roman" w:hAnsi="Times New Roman" w:cs="Times New Roman"/>
          <w:sz w:val="21"/>
          <w:szCs w:val="21"/>
        </w:rPr>
        <w:t xml:space="preserve">% (ноль целых </w:t>
      </w:r>
      <w:r w:rsidR="008D4C9E" w:rsidRPr="00DE73AE">
        <w:rPr>
          <w:rFonts w:ascii="Times New Roman" w:hAnsi="Times New Roman" w:cs="Times New Roman"/>
          <w:sz w:val="21"/>
          <w:szCs w:val="21"/>
        </w:rPr>
        <w:t>одна</w:t>
      </w:r>
      <w:r w:rsidRPr="00DE73AE">
        <w:rPr>
          <w:rFonts w:ascii="Times New Roman" w:hAnsi="Times New Roman" w:cs="Times New Roman"/>
          <w:sz w:val="21"/>
          <w:szCs w:val="21"/>
        </w:rPr>
        <w:t xml:space="preserve"> десятая процента) от суммы неисполненного в срок обязательства за каждый день такой просрочки</w:t>
      </w:r>
      <w:r w:rsidR="00196A52" w:rsidRPr="00DE73AE">
        <w:rPr>
          <w:rFonts w:ascii="Times New Roman" w:hAnsi="Times New Roman" w:cs="Times New Roman"/>
          <w:sz w:val="21"/>
          <w:szCs w:val="21"/>
        </w:rPr>
        <w:t>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8.4.</w:t>
      </w:r>
      <w:r w:rsidRPr="00DE73AE">
        <w:rPr>
          <w:rFonts w:ascii="Times New Roman" w:hAnsi="Times New Roman" w:cs="Times New Roman"/>
          <w:sz w:val="21"/>
          <w:szCs w:val="21"/>
        </w:rPr>
        <w:t xml:space="preserve"> Сторонами определенно и согласованно, что Покупатель вправе взыскать с Поставщика, а также Поставщик вправе взыскать с Покупателя  убытки в полной сумме сверх неустойки, а уплата Стороной неустойки, установленной настоящим </w:t>
      </w:r>
      <w:r w:rsidR="006E6BF5" w:rsidRPr="00DE73AE">
        <w:rPr>
          <w:rFonts w:ascii="Times New Roman" w:hAnsi="Times New Roman" w:cs="Times New Roman"/>
          <w:sz w:val="21"/>
          <w:szCs w:val="21"/>
        </w:rPr>
        <w:t>Д</w:t>
      </w:r>
      <w:r w:rsidRPr="00DE73AE">
        <w:rPr>
          <w:rFonts w:ascii="Times New Roman" w:hAnsi="Times New Roman" w:cs="Times New Roman"/>
          <w:sz w:val="21"/>
          <w:szCs w:val="21"/>
        </w:rPr>
        <w:t>оговором, не освобождает данную Сторону от выполнения своих обязательств по настоящему Договору.</w:t>
      </w:r>
    </w:p>
    <w:p w:rsidR="002A71C3" w:rsidRPr="00DE73AE" w:rsidRDefault="007A1145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8.5.</w:t>
      </w:r>
      <w:r w:rsidRPr="00DE73AE">
        <w:rPr>
          <w:rFonts w:ascii="Times New Roman" w:hAnsi="Times New Roman" w:cs="Times New Roman"/>
          <w:sz w:val="21"/>
          <w:szCs w:val="21"/>
        </w:rPr>
        <w:t xml:space="preserve"> Сторонами определенно и установлено, что </w:t>
      </w:r>
      <w:r w:rsidR="002A71C3" w:rsidRPr="00DE73AE">
        <w:rPr>
          <w:rFonts w:ascii="Times New Roman" w:hAnsi="Times New Roman" w:cs="Times New Roman"/>
          <w:sz w:val="21"/>
          <w:szCs w:val="21"/>
        </w:rPr>
        <w:t xml:space="preserve">Покупатель несет ответственность за сохранность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2A71C3" w:rsidRPr="00DE73AE">
        <w:rPr>
          <w:rFonts w:ascii="Times New Roman" w:hAnsi="Times New Roman" w:cs="Times New Roman"/>
          <w:sz w:val="21"/>
          <w:szCs w:val="21"/>
        </w:rPr>
        <w:t xml:space="preserve"> (в </w:t>
      </w:r>
      <w:proofErr w:type="spellStart"/>
      <w:r w:rsidR="002A71C3" w:rsidRPr="00DE73AE">
        <w:rPr>
          <w:rFonts w:ascii="Times New Roman" w:hAnsi="Times New Roman" w:cs="Times New Roman"/>
          <w:sz w:val="21"/>
          <w:szCs w:val="21"/>
        </w:rPr>
        <w:t>т.ч</w:t>
      </w:r>
      <w:proofErr w:type="spellEnd"/>
      <w:r w:rsidR="002A71C3" w:rsidRPr="00DE73AE">
        <w:rPr>
          <w:rFonts w:ascii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2A71C3" w:rsidRPr="00DE73AE">
        <w:rPr>
          <w:rFonts w:ascii="Times New Roman" w:hAnsi="Times New Roman" w:cs="Times New Roman"/>
          <w:sz w:val="21"/>
          <w:szCs w:val="21"/>
        </w:rPr>
        <w:t xml:space="preserve">) только с момента принятия Покупателем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2A71C3" w:rsidRPr="00DE73AE">
        <w:rPr>
          <w:rFonts w:ascii="Times New Roman" w:hAnsi="Times New Roman" w:cs="Times New Roman"/>
          <w:sz w:val="21"/>
          <w:szCs w:val="21"/>
        </w:rPr>
        <w:t xml:space="preserve"> от Поставщика и подписания Сторонами унифицированной формы № ТОРГ-12, в двух экземплярах, имеющих одинаковую юридическую силу, по одному экземпляру для каждой из Сторон. До принятия Покупателем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2A71C3" w:rsidRPr="00DE73AE">
        <w:rPr>
          <w:rFonts w:ascii="Times New Roman" w:hAnsi="Times New Roman" w:cs="Times New Roman"/>
          <w:sz w:val="21"/>
          <w:szCs w:val="21"/>
        </w:rPr>
        <w:t xml:space="preserve"> от Поставщика и подписания Сторонами унифицированной формы № ТОРГ-12, в двух экземплярах, имеющих одинаковую юридическую силу, по одному экземпляру для каждой из Сторон, ответственность за сохранность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2A71C3" w:rsidRPr="00DE73AE">
        <w:rPr>
          <w:rFonts w:ascii="Times New Roman" w:hAnsi="Times New Roman" w:cs="Times New Roman"/>
          <w:sz w:val="21"/>
          <w:szCs w:val="21"/>
        </w:rPr>
        <w:t xml:space="preserve"> (в </w:t>
      </w:r>
      <w:proofErr w:type="spellStart"/>
      <w:r w:rsidR="002A71C3" w:rsidRPr="00DE73AE">
        <w:rPr>
          <w:rFonts w:ascii="Times New Roman" w:hAnsi="Times New Roman" w:cs="Times New Roman"/>
          <w:sz w:val="21"/>
          <w:szCs w:val="21"/>
        </w:rPr>
        <w:t>т.ч</w:t>
      </w:r>
      <w:proofErr w:type="spellEnd"/>
      <w:r w:rsidR="002A71C3" w:rsidRPr="00DE73AE">
        <w:rPr>
          <w:rFonts w:ascii="Times New Roman" w:hAnsi="Times New Roman" w:cs="Times New Roman"/>
          <w:sz w:val="21"/>
          <w:szCs w:val="21"/>
        </w:rPr>
        <w:t xml:space="preserve">. части </w:t>
      </w:r>
      <w:r w:rsidR="00DB4208" w:rsidRPr="00DE73AE">
        <w:rPr>
          <w:rFonts w:ascii="Times New Roman" w:hAnsi="Times New Roman" w:cs="Times New Roman"/>
          <w:sz w:val="21"/>
          <w:szCs w:val="21"/>
        </w:rPr>
        <w:t>Товара</w:t>
      </w:r>
      <w:r w:rsidR="002A71C3" w:rsidRPr="00DE73AE">
        <w:rPr>
          <w:rFonts w:ascii="Times New Roman" w:hAnsi="Times New Roman" w:cs="Times New Roman"/>
          <w:sz w:val="21"/>
          <w:szCs w:val="21"/>
        </w:rPr>
        <w:t>) несет Поставщик</w:t>
      </w:r>
      <w:r w:rsidR="005716BB" w:rsidRPr="00DE73AE">
        <w:rPr>
          <w:rFonts w:ascii="Times New Roman" w:hAnsi="Times New Roman" w:cs="Times New Roman"/>
          <w:sz w:val="21"/>
          <w:szCs w:val="21"/>
        </w:rPr>
        <w:t>.</w:t>
      </w:r>
      <w:r w:rsidR="002A71C3" w:rsidRPr="00DE73A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A71C3" w:rsidRPr="00DE73AE" w:rsidRDefault="002A71C3">
      <w:pPr>
        <w:pStyle w:val="a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9. Форс-мажор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9.1. </w:t>
      </w:r>
      <w:r w:rsidRPr="00DE73AE">
        <w:rPr>
          <w:rFonts w:ascii="Times New Roman" w:hAnsi="Times New Roman" w:cs="Times New Roman"/>
          <w:sz w:val="21"/>
          <w:szCs w:val="21"/>
        </w:rPr>
        <w:t>Стороны освобождаются от ответственности за частичное или полное неисполне</w:t>
      </w:r>
      <w:r w:rsidR="005716BB" w:rsidRPr="00DE73AE">
        <w:rPr>
          <w:rFonts w:ascii="Times New Roman" w:hAnsi="Times New Roman" w:cs="Times New Roman"/>
          <w:sz w:val="21"/>
          <w:szCs w:val="21"/>
        </w:rPr>
        <w:t>ние обязательств по настоящему Д</w:t>
      </w:r>
      <w:r w:rsidRPr="00DE73AE">
        <w:rPr>
          <w:rFonts w:ascii="Times New Roman" w:hAnsi="Times New Roman" w:cs="Times New Roman"/>
          <w:sz w:val="21"/>
          <w:szCs w:val="21"/>
        </w:rPr>
        <w:t>оговору, если неисполнение явилось следствием природных явлений, действий внешних, объективных факторов и прочих обстоятельств непреодолимой силы, за которые Стороны не отвечают и предотвратить неблагоприятное воздействие которых, они не имеют возможности.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9.2.  </w:t>
      </w:r>
      <w:r w:rsidRPr="00DE73AE">
        <w:rPr>
          <w:rFonts w:ascii="Times New Roman" w:hAnsi="Times New Roman" w:cs="Times New Roman"/>
          <w:sz w:val="21"/>
          <w:szCs w:val="21"/>
        </w:rPr>
        <w:t>Сторона, для которой создалась невозможность исполнения обязатель</w:t>
      </w:r>
      <w:proofErr w:type="gramStart"/>
      <w:r w:rsidRPr="00DE73AE">
        <w:rPr>
          <w:rFonts w:ascii="Times New Roman" w:hAnsi="Times New Roman" w:cs="Times New Roman"/>
          <w:sz w:val="21"/>
          <w:szCs w:val="21"/>
        </w:rPr>
        <w:t>ств в ср</w:t>
      </w:r>
      <w:proofErr w:type="gramEnd"/>
      <w:r w:rsidRPr="00DE73AE">
        <w:rPr>
          <w:rFonts w:ascii="Times New Roman" w:hAnsi="Times New Roman" w:cs="Times New Roman"/>
          <w:sz w:val="21"/>
          <w:szCs w:val="21"/>
        </w:rPr>
        <w:t xml:space="preserve">ок, о наступлении, предполагаемом сроке действия, прекращении вышеуказанных обстоятельств, обязана немедленно, но не позднее 10 (десяти) дней с момента их наступления или прекращения, в письменной форме уведомить другую </w:t>
      </w:r>
      <w:r w:rsidR="006E6BF5" w:rsidRPr="00DE73AE">
        <w:rPr>
          <w:rFonts w:ascii="Times New Roman" w:hAnsi="Times New Roman" w:cs="Times New Roman"/>
          <w:sz w:val="21"/>
          <w:szCs w:val="21"/>
        </w:rPr>
        <w:t>С</w:t>
      </w:r>
      <w:r w:rsidRPr="00DE73AE">
        <w:rPr>
          <w:rFonts w:ascii="Times New Roman" w:hAnsi="Times New Roman" w:cs="Times New Roman"/>
          <w:sz w:val="21"/>
          <w:szCs w:val="21"/>
        </w:rPr>
        <w:t xml:space="preserve">торону. Несвоевременное извещение об обстоятельствах непреодолимой силы лишает соответствующую </w:t>
      </w:r>
      <w:r w:rsidR="006E6BF5" w:rsidRPr="00DE73AE">
        <w:rPr>
          <w:rFonts w:ascii="Times New Roman" w:hAnsi="Times New Roman" w:cs="Times New Roman"/>
          <w:sz w:val="21"/>
          <w:szCs w:val="21"/>
        </w:rPr>
        <w:t>С</w:t>
      </w:r>
      <w:r w:rsidRPr="00DE73AE">
        <w:rPr>
          <w:rFonts w:ascii="Times New Roman" w:hAnsi="Times New Roman" w:cs="Times New Roman"/>
          <w:sz w:val="21"/>
          <w:szCs w:val="21"/>
        </w:rPr>
        <w:t>торону права ссылаться на них в будущем.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9.3.</w:t>
      </w:r>
      <w:r w:rsidRPr="00DE73AE">
        <w:rPr>
          <w:rFonts w:ascii="Times New Roman" w:hAnsi="Times New Roman" w:cs="Times New Roman"/>
          <w:sz w:val="21"/>
          <w:szCs w:val="21"/>
        </w:rPr>
        <w:t xml:space="preserve"> Надлежащим доказательством наличия указанных выше обстоятельств и их продолжительности будут служить свидетельства Торгово-Промышленной Палаты</w:t>
      </w:r>
      <w:r w:rsidR="009F7D8C" w:rsidRPr="00DE73AE">
        <w:rPr>
          <w:rFonts w:ascii="Times New Roman" w:hAnsi="Times New Roman" w:cs="Times New Roman"/>
          <w:sz w:val="21"/>
          <w:szCs w:val="21"/>
        </w:rPr>
        <w:t>,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="009F7D8C" w:rsidRPr="00DE73AE">
        <w:rPr>
          <w:rFonts w:ascii="Times New Roman" w:hAnsi="Times New Roman" w:cs="Times New Roman"/>
          <w:sz w:val="21"/>
          <w:szCs w:val="21"/>
        </w:rPr>
        <w:t xml:space="preserve">либо иные документы, выданные уполномоченными государственными органами </w:t>
      </w:r>
      <w:r w:rsidRPr="00DE73AE">
        <w:rPr>
          <w:rFonts w:ascii="Times New Roman" w:hAnsi="Times New Roman" w:cs="Times New Roman"/>
          <w:sz w:val="21"/>
          <w:szCs w:val="21"/>
        </w:rPr>
        <w:t xml:space="preserve">по месту нахождения </w:t>
      </w:r>
      <w:r w:rsidR="006E6BF5" w:rsidRPr="00DE73AE">
        <w:rPr>
          <w:rFonts w:ascii="Times New Roman" w:hAnsi="Times New Roman" w:cs="Times New Roman"/>
          <w:sz w:val="21"/>
          <w:szCs w:val="21"/>
        </w:rPr>
        <w:t>С</w:t>
      </w:r>
      <w:r w:rsidRPr="00DE73AE">
        <w:rPr>
          <w:rFonts w:ascii="Times New Roman" w:hAnsi="Times New Roman" w:cs="Times New Roman"/>
          <w:sz w:val="21"/>
          <w:szCs w:val="21"/>
        </w:rPr>
        <w:t>тороны, ссылающейся на указанные обстоятельства, или по месту действия обстоятельств непреодолимой силы.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9.4.</w:t>
      </w:r>
      <w:r w:rsidRPr="00DE73AE">
        <w:rPr>
          <w:rFonts w:ascii="Times New Roman" w:hAnsi="Times New Roman" w:cs="Times New Roman"/>
          <w:sz w:val="21"/>
          <w:szCs w:val="21"/>
        </w:rPr>
        <w:t xml:space="preserve"> Если данные обстоятельства будут длиться более 6 (шести) месяцев, то каждая из </w:t>
      </w:r>
      <w:r w:rsidR="006E6BF5" w:rsidRPr="00DE73AE">
        <w:rPr>
          <w:rFonts w:ascii="Times New Roman" w:hAnsi="Times New Roman" w:cs="Times New Roman"/>
          <w:sz w:val="21"/>
          <w:szCs w:val="21"/>
        </w:rPr>
        <w:t>С</w:t>
      </w:r>
      <w:r w:rsidRPr="00DE73AE">
        <w:rPr>
          <w:rFonts w:ascii="Times New Roman" w:hAnsi="Times New Roman" w:cs="Times New Roman"/>
          <w:sz w:val="21"/>
          <w:szCs w:val="21"/>
        </w:rPr>
        <w:t xml:space="preserve">торон вправе аннулировать настоящий </w:t>
      </w:r>
      <w:r w:rsidR="006E6BF5" w:rsidRPr="00DE73AE">
        <w:rPr>
          <w:rFonts w:ascii="Times New Roman" w:hAnsi="Times New Roman" w:cs="Times New Roman"/>
          <w:sz w:val="21"/>
          <w:szCs w:val="21"/>
        </w:rPr>
        <w:t>Д</w:t>
      </w:r>
      <w:r w:rsidRPr="00DE73AE">
        <w:rPr>
          <w:rFonts w:ascii="Times New Roman" w:hAnsi="Times New Roman" w:cs="Times New Roman"/>
          <w:sz w:val="21"/>
          <w:szCs w:val="21"/>
        </w:rPr>
        <w:t xml:space="preserve">оговор полностью или частично, и в этом случае ни одна из </w:t>
      </w:r>
      <w:r w:rsidR="006E6BF5" w:rsidRPr="00DE73AE">
        <w:rPr>
          <w:rFonts w:ascii="Times New Roman" w:hAnsi="Times New Roman" w:cs="Times New Roman"/>
          <w:sz w:val="21"/>
          <w:szCs w:val="21"/>
        </w:rPr>
        <w:t>С</w:t>
      </w:r>
      <w:r w:rsidRPr="00DE73AE">
        <w:rPr>
          <w:rFonts w:ascii="Times New Roman" w:hAnsi="Times New Roman" w:cs="Times New Roman"/>
          <w:sz w:val="21"/>
          <w:szCs w:val="21"/>
        </w:rPr>
        <w:t xml:space="preserve">торон не вправе потребовать с другой </w:t>
      </w:r>
      <w:r w:rsidR="006E6BF5" w:rsidRPr="00DE73AE">
        <w:rPr>
          <w:rFonts w:ascii="Times New Roman" w:hAnsi="Times New Roman" w:cs="Times New Roman"/>
          <w:sz w:val="21"/>
          <w:szCs w:val="21"/>
        </w:rPr>
        <w:t>С</w:t>
      </w:r>
      <w:r w:rsidRPr="00DE73AE">
        <w:rPr>
          <w:rFonts w:ascii="Times New Roman" w:hAnsi="Times New Roman" w:cs="Times New Roman"/>
          <w:sz w:val="21"/>
          <w:szCs w:val="21"/>
        </w:rPr>
        <w:t>тороны возмещения возможных убытков.</w:t>
      </w:r>
    </w:p>
    <w:p w:rsidR="002A71C3" w:rsidRPr="00DE73AE" w:rsidRDefault="002A71C3">
      <w:pPr>
        <w:pStyle w:val="a9"/>
        <w:jc w:val="center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10. Изменение и расторжение Договора</w:t>
      </w:r>
    </w:p>
    <w:p w:rsidR="002A71C3" w:rsidRPr="00DE73AE" w:rsidRDefault="002A71C3" w:rsidP="002D5650">
      <w:pPr>
        <w:pStyle w:val="a9"/>
        <w:numPr>
          <w:ilvl w:val="1"/>
          <w:numId w:val="7"/>
        </w:numPr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>Измене</w:t>
      </w:r>
      <w:r w:rsidR="00CD1EEA" w:rsidRPr="00DE73AE">
        <w:rPr>
          <w:rFonts w:ascii="Times New Roman" w:hAnsi="Times New Roman" w:cs="Times New Roman"/>
          <w:sz w:val="21"/>
          <w:szCs w:val="21"/>
        </w:rPr>
        <w:t>ние или расторжение настоящего Д</w:t>
      </w:r>
      <w:r w:rsidRPr="00DE73AE">
        <w:rPr>
          <w:rFonts w:ascii="Times New Roman" w:hAnsi="Times New Roman" w:cs="Times New Roman"/>
          <w:sz w:val="21"/>
          <w:szCs w:val="21"/>
        </w:rPr>
        <w:t>оговора возможны по соглашению Сторон или в случаях установленных действующим законодательством.</w:t>
      </w:r>
    </w:p>
    <w:p w:rsidR="00996517" w:rsidRPr="00DE73AE" w:rsidRDefault="002A71C3" w:rsidP="002D5650">
      <w:pPr>
        <w:pStyle w:val="a9"/>
        <w:numPr>
          <w:ilvl w:val="1"/>
          <w:numId w:val="7"/>
        </w:numPr>
        <w:ind w:left="0" w:firstLine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>Сторона вправе в одностороннем порядке расторгнуть данн</w:t>
      </w:r>
      <w:r w:rsidR="009F7D8C" w:rsidRPr="00DE73AE">
        <w:rPr>
          <w:rFonts w:ascii="Times New Roman" w:hAnsi="Times New Roman" w:cs="Times New Roman"/>
          <w:sz w:val="21"/>
          <w:szCs w:val="21"/>
        </w:rPr>
        <w:t>ы</w:t>
      </w:r>
      <w:r w:rsidRPr="00DE73AE">
        <w:rPr>
          <w:rFonts w:ascii="Times New Roman" w:hAnsi="Times New Roman" w:cs="Times New Roman"/>
          <w:sz w:val="21"/>
          <w:szCs w:val="21"/>
        </w:rPr>
        <w:t xml:space="preserve">й Договор, направив второй Стороне уведомление за 10 (десять) дней до предполагаемой даты расторжения Договора. </w:t>
      </w:r>
    </w:p>
    <w:p w:rsidR="002A71C3" w:rsidRPr="00DE73AE" w:rsidRDefault="00996517" w:rsidP="002D5650">
      <w:pPr>
        <w:pStyle w:val="a9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10.2.1.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="002A71C3" w:rsidRPr="00DE73AE">
        <w:rPr>
          <w:rFonts w:ascii="Times New Roman" w:hAnsi="Times New Roman" w:cs="Times New Roman"/>
          <w:sz w:val="21"/>
          <w:szCs w:val="21"/>
        </w:rPr>
        <w:t>В случае отказа/расторжение Договора Поставщиком, Поставщик обязан:</w:t>
      </w:r>
    </w:p>
    <w:p w:rsidR="002A71C3" w:rsidRPr="00DE73AE" w:rsidRDefault="002A71C3" w:rsidP="00CD1EEA">
      <w:pPr>
        <w:pStyle w:val="a9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sz w:val="21"/>
          <w:szCs w:val="21"/>
        </w:rPr>
        <w:t>В течени</w:t>
      </w:r>
      <w:r w:rsidR="0060437B" w:rsidRPr="00DE73AE">
        <w:rPr>
          <w:rFonts w:ascii="Times New Roman" w:eastAsia="Times New Roman" w:hAnsi="Times New Roman" w:cs="Times New Roman"/>
          <w:sz w:val="21"/>
          <w:szCs w:val="21"/>
        </w:rPr>
        <w:t>е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5 (пяти) банковских дней осуществить возврат Покупателю денежных сумм, которые были уплачены Покупателем Поставщику по данному Договору и </w:t>
      </w:r>
      <w:proofErr w:type="gramStart"/>
      <w:r w:rsidRPr="00DE73AE">
        <w:rPr>
          <w:rFonts w:ascii="Times New Roman" w:eastAsia="Times New Roman" w:hAnsi="Times New Roman" w:cs="Times New Roman"/>
          <w:sz w:val="21"/>
          <w:szCs w:val="21"/>
        </w:rPr>
        <w:t>возместить</w:t>
      </w:r>
      <w:proofErr w:type="gramEnd"/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Покупателю убытки, нанесенные Поставщиком Покупателю, в связи с отказом Поставщика от исполнения настоящего Договора, с момента требования Покупателя о возврате денежных сумм.</w:t>
      </w:r>
    </w:p>
    <w:p w:rsidR="00996517" w:rsidRPr="00DE73AE" w:rsidRDefault="00996517" w:rsidP="002D5650">
      <w:pPr>
        <w:pStyle w:val="a9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10.2.2.</w:t>
      </w:r>
      <w:r w:rsidRPr="00DE73AE">
        <w:rPr>
          <w:rFonts w:ascii="Times New Roman" w:hAnsi="Times New Roman" w:cs="Times New Roman"/>
          <w:sz w:val="21"/>
          <w:szCs w:val="21"/>
        </w:rPr>
        <w:t xml:space="preserve"> В случае отказа/расторжение Договора Покупателем, Покупатель обязан:</w:t>
      </w:r>
    </w:p>
    <w:p w:rsidR="00996517" w:rsidRPr="00DE73AE" w:rsidRDefault="00996517" w:rsidP="00CD1EEA">
      <w:pPr>
        <w:pStyle w:val="a9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sz w:val="21"/>
          <w:szCs w:val="21"/>
        </w:rPr>
        <w:lastRenderedPageBreak/>
        <w:t>В течени</w:t>
      </w:r>
      <w:r w:rsidR="0060437B" w:rsidRPr="00DE73AE">
        <w:rPr>
          <w:rFonts w:ascii="Times New Roman" w:eastAsia="Times New Roman" w:hAnsi="Times New Roman" w:cs="Times New Roman"/>
          <w:sz w:val="21"/>
          <w:szCs w:val="21"/>
        </w:rPr>
        <w:t>е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5 (пяти) банковских дней возместить Поставщику убытки, нанесенные Покупателем Поставщику, в связи с отказом Покупателя от исполнения настоящего Договора, с момента получения требования Поставщика о возврате денежных сумм.</w:t>
      </w:r>
    </w:p>
    <w:p w:rsidR="00996517" w:rsidRPr="00DE73AE" w:rsidRDefault="00996517" w:rsidP="002D5650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</w:rPr>
        <w:t>10.2.3.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hAnsi="Times New Roman" w:cs="Times New Roman"/>
          <w:sz w:val="21"/>
          <w:szCs w:val="21"/>
        </w:rPr>
        <w:t>В случае отказа/расторжение Договора Покупателем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, когда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="00CD1EEA" w:rsidRPr="00DE73AE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поставляется по индивидуальному заказу, и производство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Товара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уже началось, денежные суммы, которые были уплачены Покупателем Поставщику за </w:t>
      </w:r>
      <w:r w:rsidR="00DB4208" w:rsidRPr="00DE73AE">
        <w:rPr>
          <w:rFonts w:ascii="Times New Roman" w:eastAsia="Times New Roman" w:hAnsi="Times New Roman" w:cs="Times New Roman"/>
          <w:sz w:val="21"/>
          <w:szCs w:val="21"/>
        </w:rPr>
        <w:t>Товар</w:t>
      </w:r>
      <w:r w:rsidRPr="00DE73AE">
        <w:rPr>
          <w:rFonts w:ascii="Times New Roman" w:eastAsia="Times New Roman" w:hAnsi="Times New Roman" w:cs="Times New Roman"/>
          <w:sz w:val="21"/>
          <w:szCs w:val="21"/>
        </w:rPr>
        <w:t xml:space="preserve"> по данному Договору, возмещению не подлежат.</w:t>
      </w:r>
    </w:p>
    <w:p w:rsidR="002A71C3" w:rsidRPr="00DE73AE" w:rsidRDefault="002A71C3">
      <w:pPr>
        <w:pStyle w:val="a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11. Порядок разрешения Споров. 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11.1.</w:t>
      </w:r>
      <w:r w:rsidRPr="00DE73AE">
        <w:rPr>
          <w:rFonts w:ascii="Times New Roman" w:hAnsi="Times New Roman" w:cs="Times New Roman"/>
          <w:sz w:val="21"/>
          <w:szCs w:val="21"/>
        </w:rPr>
        <w:t xml:space="preserve"> Все споры, связанные с нас</w:t>
      </w:r>
      <w:r w:rsidR="00CD1EEA" w:rsidRPr="00DE73AE">
        <w:rPr>
          <w:rFonts w:ascii="Times New Roman" w:hAnsi="Times New Roman" w:cs="Times New Roman"/>
          <w:sz w:val="21"/>
          <w:szCs w:val="21"/>
        </w:rPr>
        <w:t>тоящим Д</w:t>
      </w:r>
      <w:r w:rsidRPr="00DE73AE">
        <w:rPr>
          <w:rFonts w:ascii="Times New Roman" w:hAnsi="Times New Roman" w:cs="Times New Roman"/>
          <w:sz w:val="21"/>
          <w:szCs w:val="21"/>
        </w:rPr>
        <w:t>оговором, решаются Сторонами путем проведения переговоров</w:t>
      </w:r>
      <w:r w:rsidR="00CD1EEA" w:rsidRPr="00DE73AE">
        <w:rPr>
          <w:rFonts w:ascii="Times New Roman" w:hAnsi="Times New Roman" w:cs="Times New Roman"/>
          <w:sz w:val="21"/>
          <w:szCs w:val="21"/>
        </w:rPr>
        <w:t xml:space="preserve"> и направления претензий</w:t>
      </w:r>
      <w:r w:rsidRPr="00DE73AE">
        <w:rPr>
          <w:rFonts w:ascii="Times New Roman" w:hAnsi="Times New Roman" w:cs="Times New Roman"/>
          <w:sz w:val="21"/>
          <w:szCs w:val="21"/>
        </w:rPr>
        <w:t>. Претензионный порядок разрешения споров обязат</w:t>
      </w:r>
      <w:r w:rsidR="00CD1EEA" w:rsidRPr="00DE73AE">
        <w:rPr>
          <w:rFonts w:ascii="Times New Roman" w:hAnsi="Times New Roman" w:cs="Times New Roman"/>
          <w:sz w:val="21"/>
          <w:szCs w:val="21"/>
        </w:rPr>
        <w:t>елен. Срок ответа на претензию 5</w:t>
      </w:r>
      <w:r w:rsidR="001A7700" w:rsidRPr="00DE73AE">
        <w:rPr>
          <w:rFonts w:ascii="Times New Roman" w:hAnsi="Times New Roman" w:cs="Times New Roman"/>
          <w:sz w:val="21"/>
          <w:szCs w:val="21"/>
        </w:rPr>
        <w:t xml:space="preserve"> (пять)</w:t>
      </w:r>
      <w:r w:rsidR="00CD1EEA" w:rsidRPr="00DE73AE">
        <w:rPr>
          <w:rFonts w:ascii="Times New Roman" w:hAnsi="Times New Roman" w:cs="Times New Roman"/>
          <w:sz w:val="21"/>
          <w:szCs w:val="21"/>
        </w:rPr>
        <w:t xml:space="preserve"> календарных</w:t>
      </w:r>
      <w:r w:rsidR="00996517"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Pr="00DE73AE">
        <w:rPr>
          <w:rFonts w:ascii="Times New Roman" w:hAnsi="Times New Roman" w:cs="Times New Roman"/>
          <w:sz w:val="21"/>
          <w:szCs w:val="21"/>
        </w:rPr>
        <w:t>дней</w:t>
      </w:r>
      <w:r w:rsidR="00CD1EEA" w:rsidRPr="00DE73A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CD1EEA" w:rsidRPr="00DE73AE">
        <w:rPr>
          <w:rFonts w:ascii="Times New Roman" w:hAnsi="Times New Roman" w:cs="Times New Roman"/>
          <w:sz w:val="21"/>
          <w:szCs w:val="21"/>
        </w:rPr>
        <w:t>с даты получения</w:t>
      </w:r>
      <w:proofErr w:type="gramEnd"/>
      <w:r w:rsidRPr="00DE73AE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11.2.  </w:t>
      </w:r>
      <w:r w:rsidRPr="00DE73AE">
        <w:rPr>
          <w:rFonts w:ascii="Times New Roman" w:hAnsi="Times New Roman" w:cs="Times New Roman"/>
          <w:sz w:val="21"/>
          <w:szCs w:val="21"/>
        </w:rPr>
        <w:t>Все споры, возникающие из договора, по которым Сторонами не достигнуто согласие, подлежат разрешению в Арбитражном суде</w:t>
      </w:r>
      <w:r w:rsidR="002E152C" w:rsidRPr="00DE73AE">
        <w:rPr>
          <w:rFonts w:ascii="Times New Roman" w:hAnsi="Times New Roman" w:cs="Times New Roman"/>
          <w:sz w:val="21"/>
          <w:szCs w:val="21"/>
        </w:rPr>
        <w:t xml:space="preserve"> г. Москвы</w:t>
      </w:r>
      <w:r w:rsidRPr="00DE73AE">
        <w:rPr>
          <w:rFonts w:ascii="Times New Roman" w:hAnsi="Times New Roman" w:cs="Times New Roman"/>
          <w:sz w:val="21"/>
          <w:szCs w:val="21"/>
        </w:rPr>
        <w:t xml:space="preserve">, в соответствии с порядком, предусмотренным </w:t>
      </w:r>
      <w:r w:rsidR="00CD1EEA" w:rsidRPr="00DE73AE">
        <w:rPr>
          <w:rFonts w:ascii="Times New Roman" w:hAnsi="Times New Roman" w:cs="Times New Roman"/>
          <w:sz w:val="21"/>
          <w:szCs w:val="21"/>
        </w:rPr>
        <w:t>Арбитражным – процессуальным кодексом Российской Федерации</w:t>
      </w:r>
      <w:r w:rsidRPr="00DE73AE">
        <w:rPr>
          <w:rFonts w:ascii="Times New Roman" w:hAnsi="Times New Roman" w:cs="Times New Roman"/>
          <w:sz w:val="21"/>
          <w:szCs w:val="21"/>
        </w:rPr>
        <w:t>.</w:t>
      </w:r>
    </w:p>
    <w:p w:rsidR="002A71C3" w:rsidRPr="00DE73AE" w:rsidRDefault="002A71C3">
      <w:pPr>
        <w:pStyle w:val="a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12. Прочие условия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12.1. </w:t>
      </w:r>
      <w:r w:rsidRPr="00DE73AE">
        <w:rPr>
          <w:rFonts w:ascii="Times New Roman" w:hAnsi="Times New Roman" w:cs="Times New Roman"/>
          <w:sz w:val="21"/>
          <w:szCs w:val="21"/>
        </w:rPr>
        <w:t>Стороны обязаны немедленно сообщить друг другу об изменении своих реквизитов. В случае невыполнения этого условия виновная Сторона компенсирует все расходы (включая полную компенсацию возможных судебных издержек), понесенные другой Стороной в процессе установления ее местонахождения.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12.2. </w:t>
      </w:r>
      <w:r w:rsidRPr="00DE73AE">
        <w:rPr>
          <w:rFonts w:ascii="Times New Roman" w:hAnsi="Times New Roman" w:cs="Times New Roman"/>
          <w:sz w:val="21"/>
          <w:szCs w:val="21"/>
        </w:rPr>
        <w:t>Все изменения и дополнения к настоящему Договору считаются действительными, если они оформлены в письменном виде и подписаны уполномоченными представителями Сторон.</w:t>
      </w:r>
    </w:p>
    <w:p w:rsidR="002A71C3" w:rsidRPr="00DE73AE" w:rsidRDefault="002A71C3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12.3.</w:t>
      </w:r>
      <w:r w:rsidRPr="00DE73AE">
        <w:rPr>
          <w:rFonts w:ascii="Times New Roman" w:hAnsi="Times New Roman" w:cs="Times New Roman"/>
          <w:sz w:val="21"/>
          <w:szCs w:val="21"/>
        </w:rPr>
        <w:t xml:space="preserve"> Передача одной из сторон своих прав и обязательств по настоящему Договору может осуществляться только при условии получения предварительного письменного согласия другой Стороны. 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12.4.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GoBack"/>
      <w:r w:rsidRPr="00DE73AE">
        <w:rPr>
          <w:rFonts w:ascii="Times New Roman" w:hAnsi="Times New Roman" w:cs="Times New Roman"/>
          <w:sz w:val="21"/>
          <w:szCs w:val="21"/>
        </w:rPr>
        <w:t>Договор вступает в силу с момента его подписания обеими Сторонами и действует до полного исполнения Сторонами взятых на себя обязательств.</w:t>
      </w:r>
      <w:bookmarkEnd w:id="0"/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12.5.  </w:t>
      </w:r>
      <w:r w:rsidRPr="00DE73AE">
        <w:rPr>
          <w:rFonts w:ascii="Times New Roman" w:hAnsi="Times New Roman" w:cs="Times New Roman"/>
          <w:sz w:val="21"/>
          <w:szCs w:val="21"/>
        </w:rPr>
        <w:t>Договор составлен в двух экземплярах, имеющих одинаковую юридическую силу. Один экземпляр находится у Поставщика, второй у Покупателя.</w:t>
      </w:r>
    </w:p>
    <w:p w:rsidR="002A71C3" w:rsidRPr="00DE73AE" w:rsidRDefault="002A71C3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 xml:space="preserve">12.6. </w:t>
      </w:r>
      <w:r w:rsidRPr="00DE73AE">
        <w:rPr>
          <w:rFonts w:ascii="Times New Roman" w:hAnsi="Times New Roman" w:cs="Times New Roman"/>
          <w:sz w:val="21"/>
          <w:szCs w:val="21"/>
        </w:rPr>
        <w:t>Сторонами определенно и согласованно, что доказательством получения</w:t>
      </w:r>
      <w:r w:rsidR="002E152C" w:rsidRPr="00DE73AE">
        <w:rPr>
          <w:rFonts w:ascii="Times New Roman" w:hAnsi="Times New Roman" w:cs="Times New Roman"/>
          <w:sz w:val="21"/>
          <w:szCs w:val="21"/>
        </w:rPr>
        <w:t xml:space="preserve"> Сторонами</w:t>
      </w:r>
      <w:r w:rsidRPr="00DE73AE">
        <w:rPr>
          <w:rFonts w:ascii="Times New Roman" w:hAnsi="Times New Roman" w:cs="Times New Roman"/>
          <w:sz w:val="21"/>
          <w:szCs w:val="21"/>
        </w:rPr>
        <w:t xml:space="preserve"> какого-либо письма (далее: письмо-уведомление) - является почтовое уведомление о вручении почтового отправления или опись с почтовым штампом (опись или опись вложения – это почтовый бланк, который используется для оформления почтового отправления ценного письма, посылки или бандероли).</w:t>
      </w:r>
    </w:p>
    <w:p w:rsidR="002A71C3" w:rsidRPr="00DE73AE" w:rsidRDefault="002A71C3">
      <w:pPr>
        <w:pStyle w:val="a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13. Приложение</w:t>
      </w:r>
    </w:p>
    <w:p w:rsidR="008720B5" w:rsidRPr="00DE73AE" w:rsidRDefault="00520FB8" w:rsidP="00D86812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b/>
          <w:sz w:val="21"/>
          <w:szCs w:val="21"/>
        </w:rPr>
        <w:t>13.1.</w:t>
      </w:r>
      <w:r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="00E62CD2" w:rsidRPr="00DE73AE">
        <w:rPr>
          <w:rFonts w:ascii="Times New Roman" w:hAnsi="Times New Roman" w:cs="Times New Roman"/>
          <w:sz w:val="21"/>
          <w:szCs w:val="21"/>
        </w:rPr>
        <w:t xml:space="preserve">Приложение №1 </w:t>
      </w:r>
      <w:r w:rsidRPr="00DE73AE">
        <w:rPr>
          <w:rFonts w:ascii="Times New Roman" w:hAnsi="Times New Roman" w:cs="Times New Roman"/>
          <w:sz w:val="21"/>
          <w:szCs w:val="21"/>
        </w:rPr>
        <w:t xml:space="preserve">- </w:t>
      </w:r>
      <w:r w:rsidR="00E62CD2" w:rsidRPr="00DE73AE">
        <w:rPr>
          <w:rFonts w:ascii="Times New Roman" w:hAnsi="Times New Roman" w:cs="Times New Roman"/>
          <w:sz w:val="21"/>
          <w:szCs w:val="21"/>
        </w:rPr>
        <w:t>«</w:t>
      </w:r>
      <w:r w:rsidR="003C0A81" w:rsidRPr="00DE73AE">
        <w:rPr>
          <w:rFonts w:ascii="Times New Roman" w:hAnsi="Times New Roman" w:cs="Times New Roman"/>
          <w:sz w:val="21"/>
          <w:szCs w:val="21"/>
        </w:rPr>
        <w:t>Техническое задание</w:t>
      </w:r>
      <w:r w:rsidR="00341033" w:rsidRPr="00DE73AE">
        <w:rPr>
          <w:rFonts w:ascii="Times New Roman" w:hAnsi="Times New Roman" w:cs="Times New Roman"/>
          <w:sz w:val="21"/>
          <w:szCs w:val="21"/>
        </w:rPr>
        <w:t xml:space="preserve"> на</w:t>
      </w:r>
      <w:r w:rsidR="00993886" w:rsidRPr="00DE73AE">
        <w:rPr>
          <w:rFonts w:ascii="Times New Roman" w:hAnsi="Times New Roman" w:cs="Times New Roman"/>
          <w:sz w:val="21"/>
          <w:szCs w:val="21"/>
        </w:rPr>
        <w:t xml:space="preserve"> поставку</w:t>
      </w:r>
      <w:r w:rsidR="008720B5" w:rsidRPr="00DE73AE">
        <w:rPr>
          <w:rFonts w:ascii="Times New Roman" w:hAnsi="Times New Roman" w:cs="Times New Roman"/>
          <w:sz w:val="21"/>
          <w:szCs w:val="21"/>
        </w:rPr>
        <w:t xml:space="preserve"> </w:t>
      </w:r>
      <w:r w:rsidR="00075179" w:rsidRPr="00DE73AE">
        <w:rPr>
          <w:rFonts w:ascii="Times New Roman" w:hAnsi="Times New Roman" w:cs="Times New Roman"/>
          <w:sz w:val="21"/>
          <w:szCs w:val="21"/>
        </w:rPr>
        <w:t>___________________________</w:t>
      </w:r>
      <w:r w:rsidR="008720B5" w:rsidRPr="00DE73AE">
        <w:rPr>
          <w:rFonts w:ascii="Times New Roman" w:hAnsi="Times New Roman" w:cs="Times New Roman"/>
          <w:sz w:val="21"/>
          <w:szCs w:val="21"/>
        </w:rPr>
        <w:t xml:space="preserve">» </w:t>
      </w:r>
    </w:p>
    <w:p w:rsidR="00D86812" w:rsidRPr="00DE73AE" w:rsidRDefault="00D86812" w:rsidP="00D86812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>Приложение № 2 – «Спецификация» (форма).</w:t>
      </w:r>
    </w:p>
    <w:p w:rsidR="00860C7D" w:rsidRPr="00DE73AE" w:rsidRDefault="00860C7D" w:rsidP="00D86812">
      <w:pPr>
        <w:pStyle w:val="a9"/>
        <w:jc w:val="both"/>
        <w:rPr>
          <w:rFonts w:ascii="Times New Roman" w:hAnsi="Times New Roman" w:cs="Times New Roman"/>
          <w:sz w:val="21"/>
          <w:szCs w:val="21"/>
        </w:rPr>
      </w:pPr>
      <w:r w:rsidRPr="00DE73AE">
        <w:rPr>
          <w:rFonts w:ascii="Times New Roman" w:hAnsi="Times New Roman" w:cs="Times New Roman"/>
          <w:sz w:val="21"/>
          <w:szCs w:val="21"/>
        </w:rPr>
        <w:t>Приложение № 3 – Заявка на поставку товара (форма)</w:t>
      </w:r>
    </w:p>
    <w:p w:rsidR="00D86812" w:rsidRPr="00DE73AE" w:rsidRDefault="00D86812">
      <w:pPr>
        <w:pStyle w:val="a9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E847A6" w:rsidRPr="00E847A6" w:rsidRDefault="00E847A6" w:rsidP="00E847A6">
      <w:pPr>
        <w:suppressAutoHyphens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1"/>
          <w:szCs w:val="21"/>
          <w:lang w:val="x-none" w:eastAsia="x-none"/>
        </w:rPr>
      </w:pPr>
      <w:r w:rsidRPr="00DE73AE">
        <w:rPr>
          <w:rFonts w:ascii="Times New Roman" w:eastAsia="Times New Roman" w:hAnsi="Times New Roman" w:cs="Times New Roman"/>
          <w:b/>
          <w:sz w:val="21"/>
          <w:szCs w:val="21"/>
          <w:lang w:eastAsia="x-none"/>
        </w:rPr>
        <w:t xml:space="preserve">14. </w:t>
      </w:r>
      <w:r w:rsidRPr="00E847A6">
        <w:rPr>
          <w:rFonts w:ascii="Times New Roman" w:eastAsia="Times New Roman" w:hAnsi="Times New Roman" w:cs="Times New Roman"/>
          <w:b/>
          <w:sz w:val="21"/>
          <w:szCs w:val="21"/>
          <w:lang w:val="x-none" w:eastAsia="x-none"/>
        </w:rPr>
        <w:t>АДРЕСА И РЕКВИЗИТЫ</w:t>
      </w:r>
    </w:p>
    <w:tbl>
      <w:tblPr>
        <w:tblW w:w="108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896"/>
      </w:tblGrid>
      <w:tr w:rsidR="00E847A6" w:rsidRPr="00E847A6" w:rsidTr="00E847A6">
        <w:trPr>
          <w:trHeight w:val="6261"/>
        </w:trPr>
        <w:tc>
          <w:tcPr>
            <w:tcW w:w="10896" w:type="dxa"/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horzAnchor="margin" w:tblpY="-1230"/>
              <w:tblOverlap w:val="never"/>
              <w:tblW w:w="10881" w:type="dxa"/>
              <w:tblLayout w:type="fixed"/>
              <w:tblLook w:val="04A0" w:firstRow="1" w:lastRow="0" w:firstColumn="1" w:lastColumn="0" w:noHBand="0" w:noVBand="1"/>
            </w:tblPr>
            <w:tblGrid>
              <w:gridCol w:w="5236"/>
              <w:gridCol w:w="5645"/>
            </w:tblGrid>
            <w:tr w:rsidR="00E847A6" w:rsidRPr="00E847A6" w:rsidTr="00893328">
              <w:tc>
                <w:tcPr>
                  <w:tcW w:w="5236" w:type="dxa"/>
                  <w:shd w:val="clear" w:color="auto" w:fill="auto"/>
                </w:tcPr>
                <w:p w:rsidR="00E847A6" w:rsidRPr="00E847A6" w:rsidRDefault="00E847A6" w:rsidP="00E847A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DE73AE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lastRenderedPageBreak/>
                    <w:t>З</w:t>
                  </w: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>аказчик:</w:t>
                  </w:r>
                </w:p>
                <w:p w:rsidR="00E847A6" w:rsidRPr="00E847A6" w:rsidRDefault="00E847A6" w:rsidP="00E847A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5645" w:type="dxa"/>
                  <w:shd w:val="clear" w:color="auto" w:fill="auto"/>
                </w:tcPr>
                <w:p w:rsidR="00E847A6" w:rsidRPr="00E847A6" w:rsidRDefault="00E847A6" w:rsidP="00E847A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>Поставщик:</w:t>
                  </w:r>
                </w:p>
              </w:tc>
            </w:tr>
            <w:tr w:rsidR="00E847A6" w:rsidRPr="00E847A6" w:rsidTr="00893328">
              <w:tc>
                <w:tcPr>
                  <w:tcW w:w="5236" w:type="dxa"/>
                  <w:shd w:val="clear" w:color="auto" w:fill="auto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 xml:space="preserve">Акционерное общество </w:t>
                  </w: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>«МСК Энергосеть»</w:t>
                  </w:r>
                </w:p>
              </w:tc>
              <w:tc>
                <w:tcPr>
                  <w:tcW w:w="5645" w:type="dxa"/>
                  <w:shd w:val="clear" w:color="auto" w:fill="auto"/>
                </w:tcPr>
                <w:p w:rsidR="00E847A6" w:rsidRPr="00E847A6" w:rsidRDefault="00E847A6" w:rsidP="00E847A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E847A6" w:rsidRPr="00E847A6" w:rsidTr="00893328">
              <w:tc>
                <w:tcPr>
                  <w:tcW w:w="5236" w:type="dxa"/>
                  <w:shd w:val="clear" w:color="auto" w:fill="auto"/>
                </w:tcPr>
                <w:p w:rsidR="00E847A6" w:rsidRPr="00E847A6" w:rsidRDefault="00E847A6" w:rsidP="00E847A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ИНН 5018054863, КПП 501801001</w:t>
                  </w:r>
                </w:p>
                <w:p w:rsidR="00E847A6" w:rsidRPr="00E847A6" w:rsidRDefault="00E847A6" w:rsidP="00E847A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ОКПО 33051395</w:t>
                  </w:r>
                </w:p>
                <w:p w:rsidR="00E847A6" w:rsidRPr="00E847A6" w:rsidRDefault="00E847A6" w:rsidP="00E847A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ОГРН 1035003351657</w:t>
                  </w:r>
                </w:p>
              </w:tc>
              <w:tc>
                <w:tcPr>
                  <w:tcW w:w="5645" w:type="dxa"/>
                  <w:shd w:val="clear" w:color="auto" w:fill="auto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ind w:right="-1192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E847A6" w:rsidRPr="00E847A6" w:rsidTr="00893328">
              <w:tc>
                <w:tcPr>
                  <w:tcW w:w="5236" w:type="dxa"/>
                  <w:shd w:val="clear" w:color="auto" w:fill="auto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Юр. адрес:141079, Московская область, </w:t>
                  </w: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г. Королёв, ул. Гагарина, д. 10а, пом. 011</w:t>
                  </w: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Телефон/факс </w:t>
                  </w:r>
                  <w:hyperlink r:id="rId8" w:history="1">
                    <w:r w:rsidRPr="00E847A6">
                      <w:rPr>
                        <w:rFonts w:ascii="Times New Roman" w:eastAsia="Times New Roman" w:hAnsi="Times New Roman" w:cs="Times New Roman"/>
                        <w:color w:val="000000"/>
                        <w:sz w:val="21"/>
                        <w:szCs w:val="21"/>
                        <w:u w:val="single"/>
                        <w:lang w:eastAsia="ru-RU"/>
                      </w:rPr>
                      <w:t>(495) 516-04-90</w:t>
                    </w:r>
                  </w:hyperlink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Электронная почта: </w:t>
                  </w:r>
                  <w:hyperlink r:id="rId9" w:history="1">
                    <w:r w:rsidRPr="00DE73AE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szCs w:val="21"/>
                        <w:u w:val="single"/>
                        <w:lang w:eastAsia="ru-RU"/>
                      </w:rPr>
                      <w:t>info@kenet.ru</w:t>
                    </w:r>
                  </w:hyperlink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</w:t>
                  </w: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br/>
                    <w:t>Банковские реквизиты:</w:t>
                  </w:r>
                </w:p>
              </w:tc>
              <w:tc>
                <w:tcPr>
                  <w:tcW w:w="5645" w:type="dxa"/>
                  <w:shd w:val="clear" w:color="auto" w:fill="auto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ind w:right="-1192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ind w:right="-1192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</w:p>
              </w:tc>
            </w:tr>
            <w:tr w:rsidR="00E847A6" w:rsidRPr="00E847A6" w:rsidTr="00893328">
              <w:tc>
                <w:tcPr>
                  <w:tcW w:w="5236" w:type="dxa"/>
                  <w:shd w:val="clear" w:color="auto" w:fill="auto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</w:t>
                  </w:r>
                  <w:proofErr w:type="gramEnd"/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/с 40702810440170100125</w:t>
                  </w:r>
                </w:p>
              </w:tc>
              <w:tc>
                <w:tcPr>
                  <w:tcW w:w="5645" w:type="dxa"/>
                  <w:shd w:val="clear" w:color="auto" w:fill="auto"/>
                </w:tcPr>
                <w:p w:rsidR="00E847A6" w:rsidRPr="00E847A6" w:rsidRDefault="00E847A6" w:rsidP="00E847A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E847A6" w:rsidRPr="00E847A6" w:rsidTr="00893328">
              <w:tc>
                <w:tcPr>
                  <w:tcW w:w="5236" w:type="dxa"/>
                  <w:shd w:val="clear" w:color="auto" w:fill="auto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ПАО СБЕРБАНК г. Москва</w:t>
                  </w:r>
                </w:p>
              </w:tc>
              <w:tc>
                <w:tcPr>
                  <w:tcW w:w="5645" w:type="dxa"/>
                  <w:shd w:val="clear" w:color="auto" w:fill="auto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ind w:right="-1192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E847A6" w:rsidRPr="00E847A6" w:rsidTr="00893328">
              <w:tc>
                <w:tcPr>
                  <w:tcW w:w="5236" w:type="dxa"/>
                  <w:shd w:val="clear" w:color="auto" w:fill="auto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к/с 30101810400000000225</w:t>
                  </w:r>
                </w:p>
              </w:tc>
              <w:tc>
                <w:tcPr>
                  <w:tcW w:w="5645" w:type="dxa"/>
                  <w:shd w:val="clear" w:color="auto" w:fill="auto"/>
                </w:tcPr>
                <w:p w:rsidR="00E847A6" w:rsidRPr="00E847A6" w:rsidRDefault="00E847A6" w:rsidP="00E847A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E847A6" w:rsidRPr="00E847A6" w:rsidTr="00893328">
              <w:tc>
                <w:tcPr>
                  <w:tcW w:w="5236" w:type="dxa"/>
                  <w:shd w:val="clear" w:color="auto" w:fill="auto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БИК 044525225</w:t>
                  </w: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5645" w:type="dxa"/>
                  <w:shd w:val="clear" w:color="auto" w:fill="auto"/>
                </w:tcPr>
                <w:p w:rsidR="00E847A6" w:rsidRPr="00E847A6" w:rsidRDefault="00E847A6" w:rsidP="00E847A6">
                  <w:pPr>
                    <w:widowControl w:val="0"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</w:p>
              </w:tc>
            </w:tr>
          </w:tbl>
          <w:p w:rsidR="00E847A6" w:rsidRPr="00E847A6" w:rsidRDefault="00E847A6" w:rsidP="00E847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1"/>
                <w:szCs w:val="21"/>
                <w:lang w:eastAsia="ru-RU"/>
              </w:rPr>
            </w:pPr>
          </w:p>
          <w:tbl>
            <w:tblPr>
              <w:tblW w:w="4747" w:type="pct"/>
              <w:tblLayout w:type="fixed"/>
              <w:tblLook w:val="04A0" w:firstRow="1" w:lastRow="0" w:firstColumn="1" w:lastColumn="0" w:noHBand="0" w:noVBand="1"/>
            </w:tblPr>
            <w:tblGrid>
              <w:gridCol w:w="5011"/>
              <w:gridCol w:w="5129"/>
            </w:tblGrid>
            <w:tr w:rsidR="00E847A6" w:rsidRPr="00E847A6" w:rsidTr="00DE73AE">
              <w:trPr>
                <w:trHeight w:val="1949"/>
              </w:trPr>
              <w:tc>
                <w:tcPr>
                  <w:tcW w:w="2471" w:type="pct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 xml:space="preserve">Генеральный директор </w:t>
                  </w: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>___________________/А.В. Прокопенко/</w:t>
                  </w: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>МП</w:t>
                  </w: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Дата подписания «___» __________20__г.</w:t>
                  </w: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 xml:space="preserve">                             </w:t>
                  </w:r>
                </w:p>
              </w:tc>
              <w:tc>
                <w:tcPr>
                  <w:tcW w:w="2529" w:type="pct"/>
                </w:tcPr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>Директор</w:t>
                  </w: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>___________________/                               /</w:t>
                  </w: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  <w:t>МП</w:t>
                  </w: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lang w:eastAsia="ru-RU"/>
                    </w:rPr>
                  </w:pPr>
                </w:p>
                <w:p w:rsidR="00E847A6" w:rsidRPr="00E847A6" w:rsidRDefault="00E847A6" w:rsidP="00E847A6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E84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Дата подписания «___» __________20__г.                             </w:t>
                  </w:r>
                </w:p>
              </w:tc>
            </w:tr>
          </w:tbl>
          <w:p w:rsidR="00E847A6" w:rsidRPr="00E847A6" w:rsidRDefault="00E847A6" w:rsidP="00E847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847A6" w:rsidRPr="00DE73AE" w:rsidRDefault="00E847A6" w:rsidP="00E847A6">
      <w:pPr>
        <w:pStyle w:val="a9"/>
        <w:jc w:val="center"/>
        <w:rPr>
          <w:rFonts w:ascii="Times New Roman" w:hAnsi="Times New Roman" w:cs="Times New Roman"/>
          <w:b/>
          <w:sz w:val="21"/>
          <w:szCs w:val="21"/>
        </w:rPr>
      </w:pPr>
    </w:p>
    <w:sectPr w:rsidR="00E847A6" w:rsidRPr="00DE73AE" w:rsidSect="005A53FC">
      <w:footerReference w:type="default" r:id="rId10"/>
      <w:pgSz w:w="11906" w:h="16838"/>
      <w:pgMar w:top="360" w:right="850" w:bottom="540" w:left="1701" w:header="720" w:footer="720" w:gutter="0"/>
      <w:pgNumType w:start="14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A81" w:rsidRDefault="003C0A81" w:rsidP="003C0A81">
      <w:pPr>
        <w:spacing w:after="0" w:line="240" w:lineRule="auto"/>
      </w:pPr>
      <w:r>
        <w:separator/>
      </w:r>
    </w:p>
  </w:endnote>
  <w:endnote w:type="continuationSeparator" w:id="0">
    <w:p w:rsidR="003C0A81" w:rsidRDefault="003C0A81" w:rsidP="003C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039867"/>
      <w:docPartObj>
        <w:docPartGallery w:val="Page Numbers (Bottom of Page)"/>
        <w:docPartUnique/>
      </w:docPartObj>
    </w:sdtPr>
    <w:sdtEndPr/>
    <w:sdtContent>
      <w:p w:rsidR="005A53FC" w:rsidRDefault="005A53FC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2DA">
          <w:rPr>
            <w:noProof/>
          </w:rPr>
          <w:t>19</w:t>
        </w:r>
        <w:r>
          <w:fldChar w:fldCharType="end"/>
        </w:r>
      </w:p>
    </w:sdtContent>
  </w:sdt>
  <w:p w:rsidR="005A53FC" w:rsidRDefault="005A53F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A81" w:rsidRDefault="003C0A81" w:rsidP="003C0A81">
      <w:pPr>
        <w:spacing w:after="0" w:line="240" w:lineRule="auto"/>
      </w:pPr>
      <w:r>
        <w:separator/>
      </w:r>
    </w:p>
  </w:footnote>
  <w:footnote w:type="continuationSeparator" w:id="0">
    <w:p w:rsidR="003C0A81" w:rsidRDefault="003C0A81" w:rsidP="003C0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876F12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pacing w:val="-1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pacing w:val="-1"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pacing w:val="-1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spacing w:val="-1"/>
        <w:sz w:val="23"/>
        <w:szCs w:val="2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spacing w:val="-1"/>
        <w:sz w:val="23"/>
        <w:szCs w:val="23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spacing w:val="-1"/>
        <w:sz w:val="23"/>
        <w:szCs w:val="2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spacing w:val="-1"/>
        <w:sz w:val="23"/>
        <w:szCs w:val="23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spacing w:val="-1"/>
        <w:sz w:val="23"/>
        <w:szCs w:val="2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spacing w:val="-1"/>
        <w:sz w:val="23"/>
        <w:szCs w:val="23"/>
      </w:rPr>
    </w:lvl>
  </w:abstractNum>
  <w:abstractNum w:abstractNumId="3">
    <w:nsid w:val="00000003"/>
    <w:multiLevelType w:val="multilevel"/>
    <w:tmpl w:val="00000003"/>
    <w:name w:val="WW8Num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b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3"/>
        <w:szCs w:val="23"/>
      </w:rPr>
    </w:lvl>
  </w:abstractNum>
  <w:abstractNum w:abstractNumId="5">
    <w:nsid w:val="00000005"/>
    <w:multiLevelType w:val="multilevel"/>
    <w:tmpl w:val="028E5D32"/>
    <w:name w:val="WW8Num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sz w:val="23"/>
        <w:szCs w:val="23"/>
      </w:rPr>
    </w:lvl>
    <w:lvl w:ilvl="1">
      <w:start w:val="1"/>
      <w:numFmt w:val="decimal"/>
      <w:pStyle w:val="a0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  <w:szCs w:val="2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3"/>
        <w:szCs w:val="2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3"/>
        <w:szCs w:val="2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3"/>
        <w:szCs w:val="2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3"/>
        <w:szCs w:val="2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3"/>
        <w:szCs w:val="23"/>
      </w:rPr>
    </w:lvl>
  </w:abstractNum>
  <w:abstractNum w:abstractNumId="6">
    <w:nsid w:val="00000006"/>
    <w:multiLevelType w:val="multilevel"/>
    <w:tmpl w:val="00000006"/>
    <w:name w:val="WW8Num16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</w:abstractNum>
  <w:abstractNum w:abstractNumId="7">
    <w:nsid w:val="00000007"/>
    <w:multiLevelType w:val="multilevel"/>
    <w:tmpl w:val="00000007"/>
    <w:name w:val="WW8Num17"/>
    <w:lvl w:ilvl="0">
      <w:start w:val="10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sz w:val="24"/>
        <w:szCs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sz w:val="24"/>
      </w:rPr>
    </w:lvl>
  </w:abstractNum>
  <w:abstractNum w:abstractNumId="8">
    <w:nsid w:val="03DE1368"/>
    <w:multiLevelType w:val="hybridMultilevel"/>
    <w:tmpl w:val="EEA6F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3B58C5"/>
    <w:multiLevelType w:val="hybridMultilevel"/>
    <w:tmpl w:val="EEA6F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8973EB"/>
    <w:multiLevelType w:val="hybridMultilevel"/>
    <w:tmpl w:val="6ADCD4B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F6DAB"/>
    <w:multiLevelType w:val="multilevel"/>
    <w:tmpl w:val="5828614E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440"/>
      </w:pPr>
      <w:rPr>
        <w:rFonts w:hint="default"/>
      </w:rPr>
    </w:lvl>
  </w:abstractNum>
  <w:abstractNum w:abstractNumId="12">
    <w:nsid w:val="3D285B05"/>
    <w:multiLevelType w:val="hybridMultilevel"/>
    <w:tmpl w:val="30F82A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5526E"/>
    <w:multiLevelType w:val="hybridMultilevel"/>
    <w:tmpl w:val="1CECF2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BD7465"/>
    <w:multiLevelType w:val="multilevel"/>
    <w:tmpl w:val="00000006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Calibri" w:eastAsia="Calibri" w:hAnsi="Calibri" w:cs="Calibri" w:hint="default"/>
        <w:b/>
        <w:bCs/>
        <w:spacing w:val="-1"/>
        <w:sz w:val="23"/>
        <w:szCs w:val="23"/>
      </w:rPr>
    </w:lvl>
  </w:abstractNum>
  <w:abstractNum w:abstractNumId="15">
    <w:nsid w:val="69C9209A"/>
    <w:multiLevelType w:val="multilevel"/>
    <w:tmpl w:val="D26279F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123"/>
        </w:tabs>
        <w:ind w:left="7123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  <w:b/>
      </w:rPr>
    </w:lvl>
  </w:abstractNum>
  <w:abstractNum w:abstractNumId="16">
    <w:nsid w:val="74E3745A"/>
    <w:multiLevelType w:val="hybridMultilevel"/>
    <w:tmpl w:val="C2B2AB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B40440"/>
    <w:multiLevelType w:val="hybridMultilevel"/>
    <w:tmpl w:val="05CCE67A"/>
    <w:lvl w:ilvl="0" w:tplc="425896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5"/>
  </w:num>
  <w:num w:numId="9">
    <w:abstractNumId w:val="14"/>
  </w:num>
  <w:num w:numId="10">
    <w:abstractNumId w:val="9"/>
  </w:num>
  <w:num w:numId="11">
    <w:abstractNumId w:val="8"/>
  </w:num>
  <w:num w:numId="12">
    <w:abstractNumId w:val="16"/>
  </w:num>
  <w:num w:numId="13">
    <w:abstractNumId w:val="13"/>
  </w:num>
  <w:num w:numId="14">
    <w:abstractNumId w:val="0"/>
  </w:num>
  <w:num w:numId="15">
    <w:abstractNumId w:val="12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E7"/>
    <w:rsid w:val="00043E4B"/>
    <w:rsid w:val="00045326"/>
    <w:rsid w:val="00051EB8"/>
    <w:rsid w:val="00075179"/>
    <w:rsid w:val="00080FE3"/>
    <w:rsid w:val="00084DF0"/>
    <w:rsid w:val="000C3934"/>
    <w:rsid w:val="000E6CFC"/>
    <w:rsid w:val="001016C4"/>
    <w:rsid w:val="00110ECA"/>
    <w:rsid w:val="001557E5"/>
    <w:rsid w:val="001872D2"/>
    <w:rsid w:val="00196A52"/>
    <w:rsid w:val="001A7700"/>
    <w:rsid w:val="001B0719"/>
    <w:rsid w:val="001C4DBF"/>
    <w:rsid w:val="001E3DCF"/>
    <w:rsid w:val="001F0CA7"/>
    <w:rsid w:val="001F2C93"/>
    <w:rsid w:val="001F6869"/>
    <w:rsid w:val="002202DF"/>
    <w:rsid w:val="0024424C"/>
    <w:rsid w:val="00253C72"/>
    <w:rsid w:val="00265345"/>
    <w:rsid w:val="002800DE"/>
    <w:rsid w:val="0029277F"/>
    <w:rsid w:val="0029278A"/>
    <w:rsid w:val="00294FA5"/>
    <w:rsid w:val="002A06C8"/>
    <w:rsid w:val="002A71C3"/>
    <w:rsid w:val="002C54B0"/>
    <w:rsid w:val="002D1354"/>
    <w:rsid w:val="002D5650"/>
    <w:rsid w:val="002E152C"/>
    <w:rsid w:val="00341033"/>
    <w:rsid w:val="00353DED"/>
    <w:rsid w:val="00367615"/>
    <w:rsid w:val="0037347F"/>
    <w:rsid w:val="00380742"/>
    <w:rsid w:val="00383636"/>
    <w:rsid w:val="003A04AA"/>
    <w:rsid w:val="003A0F33"/>
    <w:rsid w:val="003A32AE"/>
    <w:rsid w:val="003A5614"/>
    <w:rsid w:val="003A7DA4"/>
    <w:rsid w:val="003C0A81"/>
    <w:rsid w:val="003E610D"/>
    <w:rsid w:val="00420443"/>
    <w:rsid w:val="0042105E"/>
    <w:rsid w:val="004217F9"/>
    <w:rsid w:val="00437915"/>
    <w:rsid w:val="00443149"/>
    <w:rsid w:val="00452F46"/>
    <w:rsid w:val="004560E1"/>
    <w:rsid w:val="004675A6"/>
    <w:rsid w:val="0046767A"/>
    <w:rsid w:val="00483CF9"/>
    <w:rsid w:val="004931DD"/>
    <w:rsid w:val="004B0479"/>
    <w:rsid w:val="004B5F32"/>
    <w:rsid w:val="004F1D13"/>
    <w:rsid w:val="005048E7"/>
    <w:rsid w:val="00517363"/>
    <w:rsid w:val="00520FB8"/>
    <w:rsid w:val="005306DC"/>
    <w:rsid w:val="0056245E"/>
    <w:rsid w:val="005716BB"/>
    <w:rsid w:val="00591DDF"/>
    <w:rsid w:val="005A1B98"/>
    <w:rsid w:val="005A53FC"/>
    <w:rsid w:val="005B0D2A"/>
    <w:rsid w:val="005D754E"/>
    <w:rsid w:val="005E385B"/>
    <w:rsid w:val="0060437B"/>
    <w:rsid w:val="006242E5"/>
    <w:rsid w:val="00632198"/>
    <w:rsid w:val="00633E11"/>
    <w:rsid w:val="00682BE2"/>
    <w:rsid w:val="006A3D86"/>
    <w:rsid w:val="006C2BDB"/>
    <w:rsid w:val="006E6BF5"/>
    <w:rsid w:val="00703CCD"/>
    <w:rsid w:val="00727ECD"/>
    <w:rsid w:val="0073668A"/>
    <w:rsid w:val="00737EFA"/>
    <w:rsid w:val="00772C34"/>
    <w:rsid w:val="0077747E"/>
    <w:rsid w:val="00781B65"/>
    <w:rsid w:val="007A1145"/>
    <w:rsid w:val="007C5AFB"/>
    <w:rsid w:val="007C7D5A"/>
    <w:rsid w:val="008413E1"/>
    <w:rsid w:val="00860C7D"/>
    <w:rsid w:val="008611A1"/>
    <w:rsid w:val="008720B5"/>
    <w:rsid w:val="00876BAB"/>
    <w:rsid w:val="00883956"/>
    <w:rsid w:val="00891976"/>
    <w:rsid w:val="008A7B30"/>
    <w:rsid w:val="008B1982"/>
    <w:rsid w:val="008C31BB"/>
    <w:rsid w:val="008D0D90"/>
    <w:rsid w:val="008D4C9E"/>
    <w:rsid w:val="008E6F42"/>
    <w:rsid w:val="008F5287"/>
    <w:rsid w:val="00914BFA"/>
    <w:rsid w:val="00920A3E"/>
    <w:rsid w:val="00921ED1"/>
    <w:rsid w:val="0093331D"/>
    <w:rsid w:val="00966B67"/>
    <w:rsid w:val="0097593B"/>
    <w:rsid w:val="00981F49"/>
    <w:rsid w:val="00993886"/>
    <w:rsid w:val="00995150"/>
    <w:rsid w:val="00996517"/>
    <w:rsid w:val="009B3EF4"/>
    <w:rsid w:val="009B46C1"/>
    <w:rsid w:val="009D573A"/>
    <w:rsid w:val="009E4985"/>
    <w:rsid w:val="009F60B8"/>
    <w:rsid w:val="009F7D8C"/>
    <w:rsid w:val="00A10FC1"/>
    <w:rsid w:val="00A1522B"/>
    <w:rsid w:val="00A331F8"/>
    <w:rsid w:val="00A6477A"/>
    <w:rsid w:val="00A712BA"/>
    <w:rsid w:val="00A82B4F"/>
    <w:rsid w:val="00AB0F7E"/>
    <w:rsid w:val="00AC609D"/>
    <w:rsid w:val="00AD46A8"/>
    <w:rsid w:val="00B20B59"/>
    <w:rsid w:val="00B22088"/>
    <w:rsid w:val="00B25936"/>
    <w:rsid w:val="00B67F9F"/>
    <w:rsid w:val="00B71722"/>
    <w:rsid w:val="00B80443"/>
    <w:rsid w:val="00B810E4"/>
    <w:rsid w:val="00B84FE7"/>
    <w:rsid w:val="00BA2391"/>
    <w:rsid w:val="00BC7A70"/>
    <w:rsid w:val="00BD5998"/>
    <w:rsid w:val="00BD5DC9"/>
    <w:rsid w:val="00BE6721"/>
    <w:rsid w:val="00BF4EA5"/>
    <w:rsid w:val="00C053D2"/>
    <w:rsid w:val="00C23C0C"/>
    <w:rsid w:val="00C35D8D"/>
    <w:rsid w:val="00C60BC6"/>
    <w:rsid w:val="00C61C34"/>
    <w:rsid w:val="00C94424"/>
    <w:rsid w:val="00CA3E3D"/>
    <w:rsid w:val="00CD1EEA"/>
    <w:rsid w:val="00CD33F5"/>
    <w:rsid w:val="00CE349A"/>
    <w:rsid w:val="00D10F45"/>
    <w:rsid w:val="00D11A6D"/>
    <w:rsid w:val="00D14A34"/>
    <w:rsid w:val="00D374A8"/>
    <w:rsid w:val="00D47BE7"/>
    <w:rsid w:val="00D51E89"/>
    <w:rsid w:val="00D86812"/>
    <w:rsid w:val="00D912C1"/>
    <w:rsid w:val="00DB4208"/>
    <w:rsid w:val="00DB4DE4"/>
    <w:rsid w:val="00DC1125"/>
    <w:rsid w:val="00DD5F05"/>
    <w:rsid w:val="00DE73AE"/>
    <w:rsid w:val="00E22BF1"/>
    <w:rsid w:val="00E26F5B"/>
    <w:rsid w:val="00E308D5"/>
    <w:rsid w:val="00E4101A"/>
    <w:rsid w:val="00E52C0A"/>
    <w:rsid w:val="00E564B4"/>
    <w:rsid w:val="00E62CD2"/>
    <w:rsid w:val="00E847A6"/>
    <w:rsid w:val="00E950FE"/>
    <w:rsid w:val="00EA162F"/>
    <w:rsid w:val="00ED0B1E"/>
    <w:rsid w:val="00EE56E5"/>
    <w:rsid w:val="00EF0FB7"/>
    <w:rsid w:val="00F05F26"/>
    <w:rsid w:val="00F116F8"/>
    <w:rsid w:val="00F7248A"/>
    <w:rsid w:val="00F80F4B"/>
    <w:rsid w:val="00F95C01"/>
    <w:rsid w:val="00FB25ED"/>
    <w:rsid w:val="00FB6187"/>
    <w:rsid w:val="00FC4934"/>
    <w:rsid w:val="00FD52DA"/>
    <w:rsid w:val="00FE1B56"/>
    <w:rsid w:val="00FE571B"/>
    <w:rsid w:val="00FE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9442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1"/>
    <w:next w:val="a1"/>
    <w:qFormat/>
    <w:rsid w:val="00C94424"/>
    <w:pPr>
      <w:keepNext/>
      <w:numPr>
        <w:numId w:val="1"/>
      </w:numPr>
      <w:spacing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1"/>
    <w:next w:val="a1"/>
    <w:qFormat/>
    <w:rsid w:val="00C9442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C9442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1"/>
    <w:next w:val="a1"/>
    <w:qFormat/>
    <w:rsid w:val="00C9442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1"/>
    <w:next w:val="a1"/>
    <w:qFormat/>
    <w:rsid w:val="00C9442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C9442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7">
    <w:name w:val="heading 7"/>
    <w:basedOn w:val="a1"/>
    <w:next w:val="a1"/>
    <w:qFormat/>
    <w:rsid w:val="00C94424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1"/>
    <w:next w:val="a1"/>
    <w:qFormat/>
    <w:rsid w:val="00C94424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1"/>
    <w:next w:val="a1"/>
    <w:qFormat/>
    <w:rsid w:val="00C9442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C94424"/>
    <w:rPr>
      <w:rFonts w:ascii="Arial" w:hAnsi="Arial" w:cs="Arial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z0">
    <w:name w:val="WW8Num2z0"/>
    <w:rsid w:val="00C94424"/>
    <w:rPr>
      <w:rFonts w:ascii="Times New Roman" w:hAnsi="Times New Roman" w:cs="Times New Roman"/>
      <w:bCs/>
    </w:rPr>
  </w:style>
  <w:style w:type="character" w:customStyle="1" w:styleId="WW8Num2z1">
    <w:name w:val="WW8Num2z1"/>
    <w:rsid w:val="00C94424"/>
    <w:rPr>
      <w:rFonts w:cs="Times New Roman"/>
      <w:b w:val="0"/>
    </w:rPr>
  </w:style>
  <w:style w:type="character" w:customStyle="1" w:styleId="WW8Num3z0">
    <w:name w:val="WW8Num3z0"/>
    <w:rsid w:val="00C94424"/>
    <w:rPr>
      <w:rFonts w:hint="default"/>
      <w:b/>
      <w:bCs/>
      <w:spacing w:val="-1"/>
      <w:sz w:val="23"/>
      <w:szCs w:val="23"/>
    </w:rPr>
  </w:style>
  <w:style w:type="character" w:customStyle="1" w:styleId="WW8Num4z0">
    <w:name w:val="WW8Num4z0"/>
    <w:rsid w:val="00C94424"/>
    <w:rPr>
      <w:rFonts w:cs="Times New Roman"/>
    </w:rPr>
  </w:style>
  <w:style w:type="character" w:customStyle="1" w:styleId="WW8Num5z0">
    <w:name w:val="WW8Num5z0"/>
    <w:rsid w:val="00C94424"/>
    <w:rPr>
      <w:rFonts w:hint="default"/>
      <w:b/>
    </w:rPr>
  </w:style>
  <w:style w:type="character" w:customStyle="1" w:styleId="WW8Num6z0">
    <w:name w:val="WW8Num6z0"/>
    <w:rsid w:val="00C94424"/>
    <w:rPr>
      <w:rFonts w:ascii="Calibri" w:eastAsia="Calibri" w:hAnsi="Calibri" w:cs="Calibri" w:hint="default"/>
      <w:b/>
    </w:rPr>
  </w:style>
  <w:style w:type="character" w:customStyle="1" w:styleId="WW8Num7z0">
    <w:name w:val="WW8Num7z0"/>
    <w:rsid w:val="00C94424"/>
    <w:rPr>
      <w:rFonts w:ascii="Symbol" w:hAnsi="Symbol" w:cs="Symbol" w:hint="default"/>
    </w:rPr>
  </w:style>
  <w:style w:type="character" w:customStyle="1" w:styleId="WW8Num7z1">
    <w:name w:val="WW8Num7z1"/>
    <w:rsid w:val="00C94424"/>
    <w:rPr>
      <w:rFonts w:ascii="Courier New" w:hAnsi="Courier New" w:cs="Courier New" w:hint="default"/>
    </w:rPr>
  </w:style>
  <w:style w:type="character" w:customStyle="1" w:styleId="WW8Num7z2">
    <w:name w:val="WW8Num7z2"/>
    <w:rsid w:val="00C94424"/>
    <w:rPr>
      <w:rFonts w:ascii="Wingdings" w:hAnsi="Wingdings" w:cs="Wingdings" w:hint="default"/>
    </w:rPr>
  </w:style>
  <w:style w:type="character" w:customStyle="1" w:styleId="WW8Num8z0">
    <w:name w:val="WW8Num8z0"/>
    <w:rsid w:val="00C94424"/>
    <w:rPr>
      <w:rFonts w:hint="default"/>
    </w:rPr>
  </w:style>
  <w:style w:type="character" w:customStyle="1" w:styleId="WW8Num8z1">
    <w:name w:val="WW8Num8z1"/>
    <w:rsid w:val="00C94424"/>
    <w:rPr>
      <w:rFonts w:ascii="Times New Roman" w:eastAsia="Times New Roman" w:hAnsi="Times New Roman" w:cs="Times New Roman" w:hint="default"/>
      <w:b/>
      <w:sz w:val="23"/>
      <w:szCs w:val="23"/>
    </w:rPr>
  </w:style>
  <w:style w:type="character" w:customStyle="1" w:styleId="WW8Num9z0">
    <w:name w:val="WW8Num9z0"/>
    <w:rsid w:val="00C94424"/>
  </w:style>
  <w:style w:type="character" w:customStyle="1" w:styleId="WW8Num9z1">
    <w:name w:val="WW8Num9z1"/>
    <w:rsid w:val="00C94424"/>
  </w:style>
  <w:style w:type="character" w:customStyle="1" w:styleId="WW8Num9z2">
    <w:name w:val="WW8Num9z2"/>
    <w:rsid w:val="00C94424"/>
  </w:style>
  <w:style w:type="character" w:customStyle="1" w:styleId="WW8Num9z3">
    <w:name w:val="WW8Num9z3"/>
    <w:rsid w:val="00C94424"/>
  </w:style>
  <w:style w:type="character" w:customStyle="1" w:styleId="WW8Num9z4">
    <w:name w:val="WW8Num9z4"/>
    <w:rsid w:val="00C94424"/>
  </w:style>
  <w:style w:type="character" w:customStyle="1" w:styleId="WW8Num9z5">
    <w:name w:val="WW8Num9z5"/>
    <w:rsid w:val="00C94424"/>
  </w:style>
  <w:style w:type="character" w:customStyle="1" w:styleId="WW8Num9z6">
    <w:name w:val="WW8Num9z6"/>
    <w:rsid w:val="00C94424"/>
  </w:style>
  <w:style w:type="character" w:customStyle="1" w:styleId="WW8Num9z7">
    <w:name w:val="WW8Num9z7"/>
    <w:rsid w:val="00C94424"/>
  </w:style>
  <w:style w:type="character" w:customStyle="1" w:styleId="WW8Num9z8">
    <w:name w:val="WW8Num9z8"/>
    <w:rsid w:val="00C94424"/>
  </w:style>
  <w:style w:type="character" w:customStyle="1" w:styleId="WW8Num10z0">
    <w:name w:val="WW8Num10z0"/>
    <w:rsid w:val="00C94424"/>
  </w:style>
  <w:style w:type="character" w:customStyle="1" w:styleId="WW8Num10z1">
    <w:name w:val="WW8Num10z1"/>
    <w:rsid w:val="00C94424"/>
  </w:style>
  <w:style w:type="character" w:customStyle="1" w:styleId="WW8Num10z2">
    <w:name w:val="WW8Num10z2"/>
    <w:rsid w:val="00C94424"/>
  </w:style>
  <w:style w:type="character" w:customStyle="1" w:styleId="WW8Num10z3">
    <w:name w:val="WW8Num10z3"/>
    <w:rsid w:val="00C94424"/>
  </w:style>
  <w:style w:type="character" w:customStyle="1" w:styleId="WW8Num10z4">
    <w:name w:val="WW8Num10z4"/>
    <w:rsid w:val="00C94424"/>
  </w:style>
  <w:style w:type="character" w:customStyle="1" w:styleId="WW8Num10z5">
    <w:name w:val="WW8Num10z5"/>
    <w:rsid w:val="00C94424"/>
  </w:style>
  <w:style w:type="character" w:customStyle="1" w:styleId="WW8Num10z6">
    <w:name w:val="WW8Num10z6"/>
    <w:rsid w:val="00C94424"/>
  </w:style>
  <w:style w:type="character" w:customStyle="1" w:styleId="WW8Num10z7">
    <w:name w:val="WW8Num10z7"/>
    <w:rsid w:val="00C94424"/>
  </w:style>
  <w:style w:type="character" w:customStyle="1" w:styleId="WW8Num10z8">
    <w:name w:val="WW8Num10z8"/>
    <w:rsid w:val="00C94424"/>
  </w:style>
  <w:style w:type="character" w:customStyle="1" w:styleId="WW8Num11z0">
    <w:name w:val="WW8Num11z0"/>
    <w:rsid w:val="00C94424"/>
    <w:rPr>
      <w:rFonts w:ascii="Symbol" w:eastAsia="Times New Roman" w:hAnsi="Symbol" w:cs="Symbol" w:hint="default"/>
      <w:sz w:val="23"/>
      <w:szCs w:val="23"/>
    </w:rPr>
  </w:style>
  <w:style w:type="character" w:customStyle="1" w:styleId="WW8Num11z1">
    <w:name w:val="WW8Num11z1"/>
    <w:rsid w:val="00C94424"/>
    <w:rPr>
      <w:rFonts w:ascii="Courier New" w:hAnsi="Courier New" w:cs="Courier New" w:hint="default"/>
    </w:rPr>
  </w:style>
  <w:style w:type="character" w:customStyle="1" w:styleId="WW8Num11z2">
    <w:name w:val="WW8Num11z2"/>
    <w:rsid w:val="00C94424"/>
    <w:rPr>
      <w:rFonts w:ascii="Wingdings" w:hAnsi="Wingdings" w:cs="Wingdings" w:hint="default"/>
    </w:rPr>
  </w:style>
  <w:style w:type="character" w:customStyle="1" w:styleId="WW8Num12z0">
    <w:name w:val="WW8Num12z0"/>
    <w:rsid w:val="00C94424"/>
    <w:rPr>
      <w:rFonts w:hint="default"/>
      <w:b/>
      <w:sz w:val="23"/>
      <w:szCs w:val="23"/>
    </w:rPr>
  </w:style>
  <w:style w:type="character" w:customStyle="1" w:styleId="WW8Num13z0">
    <w:name w:val="WW8Num13z0"/>
    <w:rsid w:val="00C94424"/>
    <w:rPr>
      <w:rFonts w:ascii="Symbol" w:hAnsi="Symbol" w:cs="Symbol" w:hint="default"/>
    </w:rPr>
  </w:style>
  <w:style w:type="character" w:customStyle="1" w:styleId="WW8Num13z1">
    <w:name w:val="WW8Num13z1"/>
    <w:rsid w:val="00C94424"/>
    <w:rPr>
      <w:rFonts w:ascii="Courier New" w:hAnsi="Courier New" w:cs="Courier New" w:hint="default"/>
    </w:rPr>
  </w:style>
  <w:style w:type="character" w:customStyle="1" w:styleId="WW8Num13z2">
    <w:name w:val="WW8Num13z2"/>
    <w:rsid w:val="00C94424"/>
    <w:rPr>
      <w:rFonts w:ascii="Wingdings" w:hAnsi="Wingdings" w:cs="Wingdings" w:hint="default"/>
    </w:rPr>
  </w:style>
  <w:style w:type="character" w:customStyle="1" w:styleId="WW8Num14z0">
    <w:name w:val="WW8Num14z0"/>
    <w:rsid w:val="00C94424"/>
  </w:style>
  <w:style w:type="character" w:customStyle="1" w:styleId="WW8Num14z1">
    <w:name w:val="WW8Num14z1"/>
    <w:rsid w:val="00C94424"/>
  </w:style>
  <w:style w:type="character" w:customStyle="1" w:styleId="WW8Num14z2">
    <w:name w:val="WW8Num14z2"/>
    <w:rsid w:val="00C94424"/>
  </w:style>
  <w:style w:type="character" w:customStyle="1" w:styleId="WW8Num14z3">
    <w:name w:val="WW8Num14z3"/>
    <w:rsid w:val="00C94424"/>
  </w:style>
  <w:style w:type="character" w:customStyle="1" w:styleId="WW8Num14z4">
    <w:name w:val="WW8Num14z4"/>
    <w:rsid w:val="00C94424"/>
  </w:style>
  <w:style w:type="character" w:customStyle="1" w:styleId="WW8Num14z5">
    <w:name w:val="WW8Num14z5"/>
    <w:rsid w:val="00C94424"/>
  </w:style>
  <w:style w:type="character" w:customStyle="1" w:styleId="WW8Num14z6">
    <w:name w:val="WW8Num14z6"/>
    <w:rsid w:val="00C94424"/>
  </w:style>
  <w:style w:type="character" w:customStyle="1" w:styleId="WW8Num14z7">
    <w:name w:val="WW8Num14z7"/>
    <w:rsid w:val="00C94424"/>
  </w:style>
  <w:style w:type="character" w:customStyle="1" w:styleId="WW8Num14z8">
    <w:name w:val="WW8Num14z8"/>
    <w:rsid w:val="00C94424"/>
  </w:style>
  <w:style w:type="character" w:customStyle="1" w:styleId="WW8Num15z0">
    <w:name w:val="WW8Num15z0"/>
    <w:rsid w:val="00C94424"/>
    <w:rPr>
      <w:rFonts w:hint="default"/>
    </w:rPr>
  </w:style>
  <w:style w:type="character" w:customStyle="1" w:styleId="WW8Num16z0">
    <w:name w:val="WW8Num16z0"/>
    <w:rsid w:val="00C94424"/>
    <w:rPr>
      <w:rFonts w:ascii="Calibri" w:eastAsia="Calibri" w:hAnsi="Calibri" w:cs="Calibri" w:hint="default"/>
      <w:b/>
      <w:bCs/>
      <w:spacing w:val="-1"/>
      <w:sz w:val="23"/>
      <w:szCs w:val="23"/>
    </w:rPr>
  </w:style>
  <w:style w:type="character" w:customStyle="1" w:styleId="WW8Num17z0">
    <w:name w:val="WW8Num17z0"/>
    <w:rsid w:val="00C94424"/>
    <w:rPr>
      <w:rFonts w:hint="default"/>
      <w:b/>
      <w:sz w:val="24"/>
    </w:rPr>
  </w:style>
  <w:style w:type="character" w:customStyle="1" w:styleId="WW8Num17z1">
    <w:name w:val="WW8Num17z1"/>
    <w:rsid w:val="00C94424"/>
    <w:rPr>
      <w:rFonts w:ascii="Times New Roman" w:hAnsi="Times New Roman" w:cs="Times New Roman" w:hint="default"/>
      <w:b/>
      <w:sz w:val="24"/>
      <w:szCs w:val="23"/>
    </w:rPr>
  </w:style>
  <w:style w:type="character" w:customStyle="1" w:styleId="WW8Num18z0">
    <w:name w:val="WW8Num18z0"/>
    <w:rsid w:val="00C94424"/>
    <w:rPr>
      <w:rFonts w:hint="default"/>
      <w:b/>
    </w:rPr>
  </w:style>
  <w:style w:type="character" w:customStyle="1" w:styleId="WW8Num19z0">
    <w:name w:val="WW8Num19z0"/>
    <w:rsid w:val="00C94424"/>
    <w:rPr>
      <w:rFonts w:cs="Times New Roman" w:hint="default"/>
    </w:rPr>
  </w:style>
  <w:style w:type="character" w:customStyle="1" w:styleId="10">
    <w:name w:val="Основной шрифт абзаца1"/>
    <w:rsid w:val="00C94424"/>
  </w:style>
  <w:style w:type="character" w:customStyle="1" w:styleId="Heading1Char">
    <w:name w:val="Heading 1 Char"/>
    <w:rsid w:val="00C94424"/>
    <w:rPr>
      <w:b/>
      <w:lang w:val="ru-RU" w:eastAsia="ar-SA" w:bidi="ar-SA"/>
    </w:rPr>
  </w:style>
  <w:style w:type="character" w:customStyle="1" w:styleId="BodyTextChar">
    <w:name w:val="Body Text Char"/>
    <w:rsid w:val="00C94424"/>
    <w:rPr>
      <w:lang w:val="ru-RU" w:eastAsia="ar-SA" w:bidi="ar-SA"/>
    </w:rPr>
  </w:style>
  <w:style w:type="character" w:customStyle="1" w:styleId="BodyText3Char">
    <w:name w:val="Body Text 3 Char"/>
    <w:rsid w:val="00C94424"/>
    <w:rPr>
      <w:lang w:val="ru-RU" w:eastAsia="ar-SA" w:bidi="ar-SA"/>
    </w:rPr>
  </w:style>
  <w:style w:type="character" w:customStyle="1" w:styleId="TitleChar">
    <w:name w:val="Title Char"/>
    <w:rsid w:val="00C94424"/>
    <w:rPr>
      <w:b/>
      <w:lang w:val="ru-RU" w:eastAsia="ar-SA" w:bidi="ar-SA"/>
    </w:rPr>
  </w:style>
  <w:style w:type="character" w:customStyle="1" w:styleId="11">
    <w:name w:val="Знак примечания1"/>
    <w:basedOn w:val="10"/>
    <w:rsid w:val="00C94424"/>
    <w:rPr>
      <w:sz w:val="16"/>
    </w:rPr>
  </w:style>
  <w:style w:type="character" w:customStyle="1" w:styleId="CommentTextChar">
    <w:name w:val="Comment Text Char"/>
    <w:rsid w:val="00C94424"/>
    <w:rPr>
      <w:rFonts w:ascii="Calibri" w:eastAsia="Calibri" w:hAnsi="Calibri" w:cs="Calibri"/>
      <w:lang w:val="ru-RU" w:eastAsia="ar-SA" w:bidi="ar-SA"/>
    </w:rPr>
  </w:style>
  <w:style w:type="character" w:customStyle="1" w:styleId="apple-converted-space">
    <w:name w:val="apple-converted-space"/>
    <w:basedOn w:val="10"/>
    <w:rsid w:val="00C94424"/>
  </w:style>
  <w:style w:type="character" w:customStyle="1" w:styleId="40">
    <w:name w:val="Знак Знак4"/>
    <w:rsid w:val="00C94424"/>
    <w:rPr>
      <w:rFonts w:ascii="Tahoma" w:eastAsia="Calibri" w:hAnsi="Tahoma" w:cs="Tahoma"/>
      <w:sz w:val="16"/>
      <w:szCs w:val="16"/>
      <w:lang w:val="ru-RU" w:eastAsia="ar-SA" w:bidi="ar-SA"/>
    </w:rPr>
  </w:style>
  <w:style w:type="paragraph" w:customStyle="1" w:styleId="12">
    <w:name w:val="Заголовок1"/>
    <w:basedOn w:val="a1"/>
    <w:next w:val="a0"/>
    <w:rsid w:val="00C9442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1"/>
    <w:rsid w:val="00294FA5"/>
    <w:pPr>
      <w:numPr>
        <w:ilvl w:val="1"/>
        <w:numId w:val="5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</w:rPr>
  </w:style>
  <w:style w:type="paragraph" w:styleId="a5">
    <w:name w:val="List"/>
    <w:basedOn w:val="a0"/>
    <w:rsid w:val="00C94424"/>
    <w:rPr>
      <w:rFonts w:cs="Mangal"/>
    </w:rPr>
  </w:style>
  <w:style w:type="paragraph" w:customStyle="1" w:styleId="13">
    <w:name w:val="Название1"/>
    <w:basedOn w:val="a1"/>
    <w:rsid w:val="00C944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1"/>
    <w:rsid w:val="00C94424"/>
    <w:pPr>
      <w:suppressLineNumbers/>
    </w:pPr>
    <w:rPr>
      <w:rFonts w:cs="Mangal"/>
    </w:rPr>
  </w:style>
  <w:style w:type="paragraph" w:customStyle="1" w:styleId="31">
    <w:name w:val="Основной текст 31"/>
    <w:basedOn w:val="a1"/>
    <w:rsid w:val="00C94424"/>
    <w:pPr>
      <w:spacing w:before="120" w:after="0" w:line="360" w:lineRule="auto"/>
      <w:ind w:right="284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1"/>
    <w:next w:val="a7"/>
    <w:qFormat/>
    <w:rsid w:val="00C94424"/>
    <w:pPr>
      <w:spacing w:before="600" w:after="0" w:line="240" w:lineRule="auto"/>
      <w:ind w:left="-142" w:right="282" w:hanging="142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7">
    <w:name w:val="Subtitle"/>
    <w:basedOn w:val="12"/>
    <w:next w:val="a0"/>
    <w:qFormat/>
    <w:rsid w:val="00C94424"/>
    <w:pPr>
      <w:jc w:val="center"/>
    </w:pPr>
    <w:rPr>
      <w:i/>
      <w:iCs/>
    </w:rPr>
  </w:style>
  <w:style w:type="paragraph" w:customStyle="1" w:styleId="15">
    <w:name w:val="Текст примечания1"/>
    <w:basedOn w:val="a1"/>
    <w:rsid w:val="00C94424"/>
    <w:pPr>
      <w:spacing w:line="240" w:lineRule="auto"/>
    </w:pPr>
    <w:rPr>
      <w:sz w:val="20"/>
      <w:szCs w:val="20"/>
    </w:rPr>
  </w:style>
  <w:style w:type="paragraph" w:styleId="a8">
    <w:name w:val="Balloon Text"/>
    <w:basedOn w:val="a1"/>
    <w:rsid w:val="00C9442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9442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otekstj">
    <w:name w:val="otekstj"/>
    <w:basedOn w:val="a1"/>
    <w:rsid w:val="00C9442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1"/>
    <w:rsid w:val="00C944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6">
    <w:name w:val="Без интервала1"/>
    <w:rsid w:val="00C94424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a">
    <w:name w:val="Содержимое таблицы"/>
    <w:basedOn w:val="a1"/>
    <w:rsid w:val="00C94424"/>
    <w:pPr>
      <w:suppressLineNumbers/>
    </w:pPr>
  </w:style>
  <w:style w:type="paragraph" w:customStyle="1" w:styleId="ab">
    <w:name w:val="Заголовок таблицы"/>
    <w:basedOn w:val="aa"/>
    <w:rsid w:val="00C94424"/>
    <w:pPr>
      <w:jc w:val="center"/>
    </w:pPr>
    <w:rPr>
      <w:b/>
      <w:bCs/>
    </w:rPr>
  </w:style>
  <w:style w:type="character" w:styleId="ac">
    <w:name w:val="annotation reference"/>
    <w:basedOn w:val="a2"/>
    <w:rsid w:val="00D11A6D"/>
    <w:rPr>
      <w:sz w:val="16"/>
      <w:szCs w:val="16"/>
    </w:rPr>
  </w:style>
  <w:style w:type="paragraph" w:styleId="ad">
    <w:name w:val="annotation text"/>
    <w:basedOn w:val="a1"/>
    <w:link w:val="ae"/>
    <w:rsid w:val="00D11A6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2"/>
    <w:link w:val="ad"/>
    <w:rsid w:val="00D11A6D"/>
    <w:rPr>
      <w:rFonts w:ascii="Calibri" w:eastAsia="Calibri" w:hAnsi="Calibri" w:cs="Calibri"/>
      <w:lang w:eastAsia="ar-SA"/>
    </w:rPr>
  </w:style>
  <w:style w:type="paragraph" w:styleId="af">
    <w:name w:val="annotation subject"/>
    <w:basedOn w:val="ad"/>
    <w:next w:val="ad"/>
    <w:link w:val="af0"/>
    <w:rsid w:val="00D11A6D"/>
    <w:rPr>
      <w:b/>
      <w:bCs/>
    </w:rPr>
  </w:style>
  <w:style w:type="character" w:customStyle="1" w:styleId="af0">
    <w:name w:val="Тема примечания Знак"/>
    <w:basedOn w:val="ae"/>
    <w:link w:val="af"/>
    <w:rsid w:val="00D11A6D"/>
    <w:rPr>
      <w:rFonts w:ascii="Calibri" w:eastAsia="Calibri" w:hAnsi="Calibri" w:cs="Calibri"/>
      <w:b/>
      <w:bCs/>
      <w:lang w:eastAsia="ar-SA"/>
    </w:rPr>
  </w:style>
  <w:style w:type="paragraph" w:styleId="af1">
    <w:name w:val="List Paragraph"/>
    <w:basedOn w:val="a1"/>
    <w:uiPriority w:val="34"/>
    <w:qFormat/>
    <w:rsid w:val="005A1B98"/>
    <w:pPr>
      <w:ind w:left="720"/>
      <w:contextualSpacing/>
    </w:pPr>
  </w:style>
  <w:style w:type="paragraph" w:styleId="af2">
    <w:name w:val="Revision"/>
    <w:hidden/>
    <w:uiPriority w:val="99"/>
    <w:semiHidden/>
    <w:rsid w:val="00BD5DC9"/>
    <w:rPr>
      <w:rFonts w:ascii="Calibri" w:eastAsia="Calibri" w:hAnsi="Calibri" w:cs="Calibri"/>
      <w:sz w:val="22"/>
      <w:szCs w:val="22"/>
      <w:lang w:eastAsia="ar-SA"/>
    </w:rPr>
  </w:style>
  <w:style w:type="paragraph" w:styleId="a">
    <w:name w:val="List Bullet"/>
    <w:basedOn w:val="a1"/>
    <w:unhideWhenUsed/>
    <w:rsid w:val="00CD1EEA"/>
    <w:pPr>
      <w:numPr>
        <w:numId w:val="14"/>
      </w:numPr>
      <w:contextualSpacing/>
    </w:pPr>
  </w:style>
  <w:style w:type="table" w:styleId="af3">
    <w:name w:val="Table Grid"/>
    <w:basedOn w:val="a3"/>
    <w:rsid w:val="00933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1"/>
    <w:link w:val="af5"/>
    <w:uiPriority w:val="99"/>
    <w:unhideWhenUsed/>
    <w:rsid w:val="003C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2"/>
    <w:link w:val="af4"/>
    <w:uiPriority w:val="99"/>
    <w:rsid w:val="003C0A81"/>
    <w:rPr>
      <w:rFonts w:ascii="Calibri" w:eastAsia="Calibri" w:hAnsi="Calibri" w:cs="Calibri"/>
      <w:sz w:val="22"/>
      <w:szCs w:val="22"/>
      <w:lang w:eastAsia="ar-SA"/>
    </w:rPr>
  </w:style>
  <w:style w:type="paragraph" w:styleId="af6">
    <w:name w:val="footer"/>
    <w:basedOn w:val="a1"/>
    <w:link w:val="af7"/>
    <w:uiPriority w:val="99"/>
    <w:unhideWhenUsed/>
    <w:rsid w:val="003C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2"/>
    <w:link w:val="af6"/>
    <w:uiPriority w:val="99"/>
    <w:rsid w:val="003C0A81"/>
    <w:rPr>
      <w:rFonts w:ascii="Calibri" w:eastAsia="Calibri" w:hAnsi="Calibri" w:cs="Calibri"/>
      <w:sz w:val="22"/>
      <w:szCs w:val="22"/>
      <w:lang w:eastAsia="ar-SA"/>
    </w:rPr>
  </w:style>
  <w:style w:type="character" w:customStyle="1" w:styleId="Bodytext">
    <w:name w:val="Body text_"/>
    <w:basedOn w:val="a2"/>
    <w:link w:val="20"/>
    <w:rsid w:val="00A712BA"/>
    <w:rPr>
      <w:sz w:val="21"/>
      <w:szCs w:val="21"/>
      <w:shd w:val="clear" w:color="auto" w:fill="FFFFFF"/>
    </w:rPr>
  </w:style>
  <w:style w:type="paragraph" w:customStyle="1" w:styleId="20">
    <w:name w:val="Основной текст2"/>
    <w:basedOn w:val="a1"/>
    <w:link w:val="Bodytext"/>
    <w:rsid w:val="00A712BA"/>
    <w:pPr>
      <w:shd w:val="clear" w:color="auto" w:fill="FFFFFF"/>
      <w:suppressAutoHyphens w:val="0"/>
      <w:spacing w:after="0" w:line="0" w:lineRule="atLeas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styleId="af8">
    <w:name w:val="Body Text Indent"/>
    <w:basedOn w:val="a1"/>
    <w:link w:val="af9"/>
    <w:semiHidden/>
    <w:unhideWhenUsed/>
    <w:rsid w:val="00E847A6"/>
    <w:pPr>
      <w:spacing w:after="120"/>
      <w:ind w:left="283"/>
    </w:pPr>
  </w:style>
  <w:style w:type="character" w:customStyle="1" w:styleId="af9">
    <w:name w:val="Основной текст с отступом Знак"/>
    <w:basedOn w:val="a2"/>
    <w:link w:val="af8"/>
    <w:semiHidden/>
    <w:rsid w:val="00E847A6"/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9442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1"/>
    <w:next w:val="a1"/>
    <w:qFormat/>
    <w:rsid w:val="00C94424"/>
    <w:pPr>
      <w:keepNext/>
      <w:numPr>
        <w:numId w:val="1"/>
      </w:numPr>
      <w:spacing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1"/>
    <w:next w:val="a1"/>
    <w:qFormat/>
    <w:rsid w:val="00C9442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C9442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1"/>
    <w:next w:val="a1"/>
    <w:qFormat/>
    <w:rsid w:val="00C9442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1"/>
    <w:next w:val="a1"/>
    <w:qFormat/>
    <w:rsid w:val="00C9442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C9442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7">
    <w:name w:val="heading 7"/>
    <w:basedOn w:val="a1"/>
    <w:next w:val="a1"/>
    <w:qFormat/>
    <w:rsid w:val="00C94424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1"/>
    <w:next w:val="a1"/>
    <w:qFormat/>
    <w:rsid w:val="00C94424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1"/>
    <w:next w:val="a1"/>
    <w:qFormat/>
    <w:rsid w:val="00C9442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C94424"/>
    <w:rPr>
      <w:rFonts w:ascii="Arial" w:hAnsi="Arial" w:cs="Arial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z0">
    <w:name w:val="WW8Num2z0"/>
    <w:rsid w:val="00C94424"/>
    <w:rPr>
      <w:rFonts w:ascii="Times New Roman" w:hAnsi="Times New Roman" w:cs="Times New Roman"/>
      <w:bCs/>
    </w:rPr>
  </w:style>
  <w:style w:type="character" w:customStyle="1" w:styleId="WW8Num2z1">
    <w:name w:val="WW8Num2z1"/>
    <w:rsid w:val="00C94424"/>
    <w:rPr>
      <w:rFonts w:cs="Times New Roman"/>
      <w:b w:val="0"/>
    </w:rPr>
  </w:style>
  <w:style w:type="character" w:customStyle="1" w:styleId="WW8Num3z0">
    <w:name w:val="WW8Num3z0"/>
    <w:rsid w:val="00C94424"/>
    <w:rPr>
      <w:rFonts w:hint="default"/>
      <w:b/>
      <w:bCs/>
      <w:spacing w:val="-1"/>
      <w:sz w:val="23"/>
      <w:szCs w:val="23"/>
    </w:rPr>
  </w:style>
  <w:style w:type="character" w:customStyle="1" w:styleId="WW8Num4z0">
    <w:name w:val="WW8Num4z0"/>
    <w:rsid w:val="00C94424"/>
    <w:rPr>
      <w:rFonts w:cs="Times New Roman"/>
    </w:rPr>
  </w:style>
  <w:style w:type="character" w:customStyle="1" w:styleId="WW8Num5z0">
    <w:name w:val="WW8Num5z0"/>
    <w:rsid w:val="00C94424"/>
    <w:rPr>
      <w:rFonts w:hint="default"/>
      <w:b/>
    </w:rPr>
  </w:style>
  <w:style w:type="character" w:customStyle="1" w:styleId="WW8Num6z0">
    <w:name w:val="WW8Num6z0"/>
    <w:rsid w:val="00C94424"/>
    <w:rPr>
      <w:rFonts w:ascii="Calibri" w:eastAsia="Calibri" w:hAnsi="Calibri" w:cs="Calibri" w:hint="default"/>
      <w:b/>
    </w:rPr>
  </w:style>
  <w:style w:type="character" w:customStyle="1" w:styleId="WW8Num7z0">
    <w:name w:val="WW8Num7z0"/>
    <w:rsid w:val="00C94424"/>
    <w:rPr>
      <w:rFonts w:ascii="Symbol" w:hAnsi="Symbol" w:cs="Symbol" w:hint="default"/>
    </w:rPr>
  </w:style>
  <w:style w:type="character" w:customStyle="1" w:styleId="WW8Num7z1">
    <w:name w:val="WW8Num7z1"/>
    <w:rsid w:val="00C94424"/>
    <w:rPr>
      <w:rFonts w:ascii="Courier New" w:hAnsi="Courier New" w:cs="Courier New" w:hint="default"/>
    </w:rPr>
  </w:style>
  <w:style w:type="character" w:customStyle="1" w:styleId="WW8Num7z2">
    <w:name w:val="WW8Num7z2"/>
    <w:rsid w:val="00C94424"/>
    <w:rPr>
      <w:rFonts w:ascii="Wingdings" w:hAnsi="Wingdings" w:cs="Wingdings" w:hint="default"/>
    </w:rPr>
  </w:style>
  <w:style w:type="character" w:customStyle="1" w:styleId="WW8Num8z0">
    <w:name w:val="WW8Num8z0"/>
    <w:rsid w:val="00C94424"/>
    <w:rPr>
      <w:rFonts w:hint="default"/>
    </w:rPr>
  </w:style>
  <w:style w:type="character" w:customStyle="1" w:styleId="WW8Num8z1">
    <w:name w:val="WW8Num8z1"/>
    <w:rsid w:val="00C94424"/>
    <w:rPr>
      <w:rFonts w:ascii="Times New Roman" w:eastAsia="Times New Roman" w:hAnsi="Times New Roman" w:cs="Times New Roman" w:hint="default"/>
      <w:b/>
      <w:sz w:val="23"/>
      <w:szCs w:val="23"/>
    </w:rPr>
  </w:style>
  <w:style w:type="character" w:customStyle="1" w:styleId="WW8Num9z0">
    <w:name w:val="WW8Num9z0"/>
    <w:rsid w:val="00C94424"/>
  </w:style>
  <w:style w:type="character" w:customStyle="1" w:styleId="WW8Num9z1">
    <w:name w:val="WW8Num9z1"/>
    <w:rsid w:val="00C94424"/>
  </w:style>
  <w:style w:type="character" w:customStyle="1" w:styleId="WW8Num9z2">
    <w:name w:val="WW8Num9z2"/>
    <w:rsid w:val="00C94424"/>
  </w:style>
  <w:style w:type="character" w:customStyle="1" w:styleId="WW8Num9z3">
    <w:name w:val="WW8Num9z3"/>
    <w:rsid w:val="00C94424"/>
  </w:style>
  <w:style w:type="character" w:customStyle="1" w:styleId="WW8Num9z4">
    <w:name w:val="WW8Num9z4"/>
    <w:rsid w:val="00C94424"/>
  </w:style>
  <w:style w:type="character" w:customStyle="1" w:styleId="WW8Num9z5">
    <w:name w:val="WW8Num9z5"/>
    <w:rsid w:val="00C94424"/>
  </w:style>
  <w:style w:type="character" w:customStyle="1" w:styleId="WW8Num9z6">
    <w:name w:val="WW8Num9z6"/>
    <w:rsid w:val="00C94424"/>
  </w:style>
  <w:style w:type="character" w:customStyle="1" w:styleId="WW8Num9z7">
    <w:name w:val="WW8Num9z7"/>
    <w:rsid w:val="00C94424"/>
  </w:style>
  <w:style w:type="character" w:customStyle="1" w:styleId="WW8Num9z8">
    <w:name w:val="WW8Num9z8"/>
    <w:rsid w:val="00C94424"/>
  </w:style>
  <w:style w:type="character" w:customStyle="1" w:styleId="WW8Num10z0">
    <w:name w:val="WW8Num10z0"/>
    <w:rsid w:val="00C94424"/>
  </w:style>
  <w:style w:type="character" w:customStyle="1" w:styleId="WW8Num10z1">
    <w:name w:val="WW8Num10z1"/>
    <w:rsid w:val="00C94424"/>
  </w:style>
  <w:style w:type="character" w:customStyle="1" w:styleId="WW8Num10z2">
    <w:name w:val="WW8Num10z2"/>
    <w:rsid w:val="00C94424"/>
  </w:style>
  <w:style w:type="character" w:customStyle="1" w:styleId="WW8Num10z3">
    <w:name w:val="WW8Num10z3"/>
    <w:rsid w:val="00C94424"/>
  </w:style>
  <w:style w:type="character" w:customStyle="1" w:styleId="WW8Num10z4">
    <w:name w:val="WW8Num10z4"/>
    <w:rsid w:val="00C94424"/>
  </w:style>
  <w:style w:type="character" w:customStyle="1" w:styleId="WW8Num10z5">
    <w:name w:val="WW8Num10z5"/>
    <w:rsid w:val="00C94424"/>
  </w:style>
  <w:style w:type="character" w:customStyle="1" w:styleId="WW8Num10z6">
    <w:name w:val="WW8Num10z6"/>
    <w:rsid w:val="00C94424"/>
  </w:style>
  <w:style w:type="character" w:customStyle="1" w:styleId="WW8Num10z7">
    <w:name w:val="WW8Num10z7"/>
    <w:rsid w:val="00C94424"/>
  </w:style>
  <w:style w:type="character" w:customStyle="1" w:styleId="WW8Num10z8">
    <w:name w:val="WW8Num10z8"/>
    <w:rsid w:val="00C94424"/>
  </w:style>
  <w:style w:type="character" w:customStyle="1" w:styleId="WW8Num11z0">
    <w:name w:val="WW8Num11z0"/>
    <w:rsid w:val="00C94424"/>
    <w:rPr>
      <w:rFonts w:ascii="Symbol" w:eastAsia="Times New Roman" w:hAnsi="Symbol" w:cs="Symbol" w:hint="default"/>
      <w:sz w:val="23"/>
      <w:szCs w:val="23"/>
    </w:rPr>
  </w:style>
  <w:style w:type="character" w:customStyle="1" w:styleId="WW8Num11z1">
    <w:name w:val="WW8Num11z1"/>
    <w:rsid w:val="00C94424"/>
    <w:rPr>
      <w:rFonts w:ascii="Courier New" w:hAnsi="Courier New" w:cs="Courier New" w:hint="default"/>
    </w:rPr>
  </w:style>
  <w:style w:type="character" w:customStyle="1" w:styleId="WW8Num11z2">
    <w:name w:val="WW8Num11z2"/>
    <w:rsid w:val="00C94424"/>
    <w:rPr>
      <w:rFonts w:ascii="Wingdings" w:hAnsi="Wingdings" w:cs="Wingdings" w:hint="default"/>
    </w:rPr>
  </w:style>
  <w:style w:type="character" w:customStyle="1" w:styleId="WW8Num12z0">
    <w:name w:val="WW8Num12z0"/>
    <w:rsid w:val="00C94424"/>
    <w:rPr>
      <w:rFonts w:hint="default"/>
      <w:b/>
      <w:sz w:val="23"/>
      <w:szCs w:val="23"/>
    </w:rPr>
  </w:style>
  <w:style w:type="character" w:customStyle="1" w:styleId="WW8Num13z0">
    <w:name w:val="WW8Num13z0"/>
    <w:rsid w:val="00C94424"/>
    <w:rPr>
      <w:rFonts w:ascii="Symbol" w:hAnsi="Symbol" w:cs="Symbol" w:hint="default"/>
    </w:rPr>
  </w:style>
  <w:style w:type="character" w:customStyle="1" w:styleId="WW8Num13z1">
    <w:name w:val="WW8Num13z1"/>
    <w:rsid w:val="00C94424"/>
    <w:rPr>
      <w:rFonts w:ascii="Courier New" w:hAnsi="Courier New" w:cs="Courier New" w:hint="default"/>
    </w:rPr>
  </w:style>
  <w:style w:type="character" w:customStyle="1" w:styleId="WW8Num13z2">
    <w:name w:val="WW8Num13z2"/>
    <w:rsid w:val="00C94424"/>
    <w:rPr>
      <w:rFonts w:ascii="Wingdings" w:hAnsi="Wingdings" w:cs="Wingdings" w:hint="default"/>
    </w:rPr>
  </w:style>
  <w:style w:type="character" w:customStyle="1" w:styleId="WW8Num14z0">
    <w:name w:val="WW8Num14z0"/>
    <w:rsid w:val="00C94424"/>
  </w:style>
  <w:style w:type="character" w:customStyle="1" w:styleId="WW8Num14z1">
    <w:name w:val="WW8Num14z1"/>
    <w:rsid w:val="00C94424"/>
  </w:style>
  <w:style w:type="character" w:customStyle="1" w:styleId="WW8Num14z2">
    <w:name w:val="WW8Num14z2"/>
    <w:rsid w:val="00C94424"/>
  </w:style>
  <w:style w:type="character" w:customStyle="1" w:styleId="WW8Num14z3">
    <w:name w:val="WW8Num14z3"/>
    <w:rsid w:val="00C94424"/>
  </w:style>
  <w:style w:type="character" w:customStyle="1" w:styleId="WW8Num14z4">
    <w:name w:val="WW8Num14z4"/>
    <w:rsid w:val="00C94424"/>
  </w:style>
  <w:style w:type="character" w:customStyle="1" w:styleId="WW8Num14z5">
    <w:name w:val="WW8Num14z5"/>
    <w:rsid w:val="00C94424"/>
  </w:style>
  <w:style w:type="character" w:customStyle="1" w:styleId="WW8Num14z6">
    <w:name w:val="WW8Num14z6"/>
    <w:rsid w:val="00C94424"/>
  </w:style>
  <w:style w:type="character" w:customStyle="1" w:styleId="WW8Num14z7">
    <w:name w:val="WW8Num14z7"/>
    <w:rsid w:val="00C94424"/>
  </w:style>
  <w:style w:type="character" w:customStyle="1" w:styleId="WW8Num14z8">
    <w:name w:val="WW8Num14z8"/>
    <w:rsid w:val="00C94424"/>
  </w:style>
  <w:style w:type="character" w:customStyle="1" w:styleId="WW8Num15z0">
    <w:name w:val="WW8Num15z0"/>
    <w:rsid w:val="00C94424"/>
    <w:rPr>
      <w:rFonts w:hint="default"/>
    </w:rPr>
  </w:style>
  <w:style w:type="character" w:customStyle="1" w:styleId="WW8Num16z0">
    <w:name w:val="WW8Num16z0"/>
    <w:rsid w:val="00C94424"/>
    <w:rPr>
      <w:rFonts w:ascii="Calibri" w:eastAsia="Calibri" w:hAnsi="Calibri" w:cs="Calibri" w:hint="default"/>
      <w:b/>
      <w:bCs/>
      <w:spacing w:val="-1"/>
      <w:sz w:val="23"/>
      <w:szCs w:val="23"/>
    </w:rPr>
  </w:style>
  <w:style w:type="character" w:customStyle="1" w:styleId="WW8Num17z0">
    <w:name w:val="WW8Num17z0"/>
    <w:rsid w:val="00C94424"/>
    <w:rPr>
      <w:rFonts w:hint="default"/>
      <w:b/>
      <w:sz w:val="24"/>
    </w:rPr>
  </w:style>
  <w:style w:type="character" w:customStyle="1" w:styleId="WW8Num17z1">
    <w:name w:val="WW8Num17z1"/>
    <w:rsid w:val="00C94424"/>
    <w:rPr>
      <w:rFonts w:ascii="Times New Roman" w:hAnsi="Times New Roman" w:cs="Times New Roman" w:hint="default"/>
      <w:b/>
      <w:sz w:val="24"/>
      <w:szCs w:val="23"/>
    </w:rPr>
  </w:style>
  <w:style w:type="character" w:customStyle="1" w:styleId="WW8Num18z0">
    <w:name w:val="WW8Num18z0"/>
    <w:rsid w:val="00C94424"/>
    <w:rPr>
      <w:rFonts w:hint="default"/>
      <w:b/>
    </w:rPr>
  </w:style>
  <w:style w:type="character" w:customStyle="1" w:styleId="WW8Num19z0">
    <w:name w:val="WW8Num19z0"/>
    <w:rsid w:val="00C94424"/>
    <w:rPr>
      <w:rFonts w:cs="Times New Roman" w:hint="default"/>
    </w:rPr>
  </w:style>
  <w:style w:type="character" w:customStyle="1" w:styleId="10">
    <w:name w:val="Основной шрифт абзаца1"/>
    <w:rsid w:val="00C94424"/>
  </w:style>
  <w:style w:type="character" w:customStyle="1" w:styleId="Heading1Char">
    <w:name w:val="Heading 1 Char"/>
    <w:rsid w:val="00C94424"/>
    <w:rPr>
      <w:b/>
      <w:lang w:val="ru-RU" w:eastAsia="ar-SA" w:bidi="ar-SA"/>
    </w:rPr>
  </w:style>
  <w:style w:type="character" w:customStyle="1" w:styleId="BodyTextChar">
    <w:name w:val="Body Text Char"/>
    <w:rsid w:val="00C94424"/>
    <w:rPr>
      <w:lang w:val="ru-RU" w:eastAsia="ar-SA" w:bidi="ar-SA"/>
    </w:rPr>
  </w:style>
  <w:style w:type="character" w:customStyle="1" w:styleId="BodyText3Char">
    <w:name w:val="Body Text 3 Char"/>
    <w:rsid w:val="00C94424"/>
    <w:rPr>
      <w:lang w:val="ru-RU" w:eastAsia="ar-SA" w:bidi="ar-SA"/>
    </w:rPr>
  </w:style>
  <w:style w:type="character" w:customStyle="1" w:styleId="TitleChar">
    <w:name w:val="Title Char"/>
    <w:rsid w:val="00C94424"/>
    <w:rPr>
      <w:b/>
      <w:lang w:val="ru-RU" w:eastAsia="ar-SA" w:bidi="ar-SA"/>
    </w:rPr>
  </w:style>
  <w:style w:type="character" w:customStyle="1" w:styleId="11">
    <w:name w:val="Знак примечания1"/>
    <w:basedOn w:val="10"/>
    <w:rsid w:val="00C94424"/>
    <w:rPr>
      <w:sz w:val="16"/>
    </w:rPr>
  </w:style>
  <w:style w:type="character" w:customStyle="1" w:styleId="CommentTextChar">
    <w:name w:val="Comment Text Char"/>
    <w:rsid w:val="00C94424"/>
    <w:rPr>
      <w:rFonts w:ascii="Calibri" w:eastAsia="Calibri" w:hAnsi="Calibri" w:cs="Calibri"/>
      <w:lang w:val="ru-RU" w:eastAsia="ar-SA" w:bidi="ar-SA"/>
    </w:rPr>
  </w:style>
  <w:style w:type="character" w:customStyle="1" w:styleId="apple-converted-space">
    <w:name w:val="apple-converted-space"/>
    <w:basedOn w:val="10"/>
    <w:rsid w:val="00C94424"/>
  </w:style>
  <w:style w:type="character" w:customStyle="1" w:styleId="40">
    <w:name w:val="Знак Знак4"/>
    <w:rsid w:val="00C94424"/>
    <w:rPr>
      <w:rFonts w:ascii="Tahoma" w:eastAsia="Calibri" w:hAnsi="Tahoma" w:cs="Tahoma"/>
      <w:sz w:val="16"/>
      <w:szCs w:val="16"/>
      <w:lang w:val="ru-RU" w:eastAsia="ar-SA" w:bidi="ar-SA"/>
    </w:rPr>
  </w:style>
  <w:style w:type="paragraph" w:customStyle="1" w:styleId="12">
    <w:name w:val="Заголовок1"/>
    <w:basedOn w:val="a1"/>
    <w:next w:val="a0"/>
    <w:rsid w:val="00C9442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1"/>
    <w:rsid w:val="00294FA5"/>
    <w:pPr>
      <w:numPr>
        <w:ilvl w:val="1"/>
        <w:numId w:val="5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</w:rPr>
  </w:style>
  <w:style w:type="paragraph" w:styleId="a5">
    <w:name w:val="List"/>
    <w:basedOn w:val="a0"/>
    <w:rsid w:val="00C94424"/>
    <w:rPr>
      <w:rFonts w:cs="Mangal"/>
    </w:rPr>
  </w:style>
  <w:style w:type="paragraph" w:customStyle="1" w:styleId="13">
    <w:name w:val="Название1"/>
    <w:basedOn w:val="a1"/>
    <w:rsid w:val="00C944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1"/>
    <w:rsid w:val="00C94424"/>
    <w:pPr>
      <w:suppressLineNumbers/>
    </w:pPr>
    <w:rPr>
      <w:rFonts w:cs="Mangal"/>
    </w:rPr>
  </w:style>
  <w:style w:type="paragraph" w:customStyle="1" w:styleId="31">
    <w:name w:val="Основной текст 31"/>
    <w:basedOn w:val="a1"/>
    <w:rsid w:val="00C94424"/>
    <w:pPr>
      <w:spacing w:before="120" w:after="0" w:line="360" w:lineRule="auto"/>
      <w:ind w:right="284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1"/>
    <w:next w:val="a7"/>
    <w:qFormat/>
    <w:rsid w:val="00C94424"/>
    <w:pPr>
      <w:spacing w:before="600" w:after="0" w:line="240" w:lineRule="auto"/>
      <w:ind w:left="-142" w:right="282" w:hanging="142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7">
    <w:name w:val="Subtitle"/>
    <w:basedOn w:val="12"/>
    <w:next w:val="a0"/>
    <w:qFormat/>
    <w:rsid w:val="00C94424"/>
    <w:pPr>
      <w:jc w:val="center"/>
    </w:pPr>
    <w:rPr>
      <w:i/>
      <w:iCs/>
    </w:rPr>
  </w:style>
  <w:style w:type="paragraph" w:customStyle="1" w:styleId="15">
    <w:name w:val="Текст примечания1"/>
    <w:basedOn w:val="a1"/>
    <w:rsid w:val="00C94424"/>
    <w:pPr>
      <w:spacing w:line="240" w:lineRule="auto"/>
    </w:pPr>
    <w:rPr>
      <w:sz w:val="20"/>
      <w:szCs w:val="20"/>
    </w:rPr>
  </w:style>
  <w:style w:type="paragraph" w:styleId="a8">
    <w:name w:val="Balloon Text"/>
    <w:basedOn w:val="a1"/>
    <w:rsid w:val="00C9442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9442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otekstj">
    <w:name w:val="otekstj"/>
    <w:basedOn w:val="a1"/>
    <w:rsid w:val="00C9442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1"/>
    <w:rsid w:val="00C944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6">
    <w:name w:val="Без интервала1"/>
    <w:rsid w:val="00C94424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a">
    <w:name w:val="Содержимое таблицы"/>
    <w:basedOn w:val="a1"/>
    <w:rsid w:val="00C94424"/>
    <w:pPr>
      <w:suppressLineNumbers/>
    </w:pPr>
  </w:style>
  <w:style w:type="paragraph" w:customStyle="1" w:styleId="ab">
    <w:name w:val="Заголовок таблицы"/>
    <w:basedOn w:val="aa"/>
    <w:rsid w:val="00C94424"/>
    <w:pPr>
      <w:jc w:val="center"/>
    </w:pPr>
    <w:rPr>
      <w:b/>
      <w:bCs/>
    </w:rPr>
  </w:style>
  <w:style w:type="character" w:styleId="ac">
    <w:name w:val="annotation reference"/>
    <w:basedOn w:val="a2"/>
    <w:rsid w:val="00D11A6D"/>
    <w:rPr>
      <w:sz w:val="16"/>
      <w:szCs w:val="16"/>
    </w:rPr>
  </w:style>
  <w:style w:type="paragraph" w:styleId="ad">
    <w:name w:val="annotation text"/>
    <w:basedOn w:val="a1"/>
    <w:link w:val="ae"/>
    <w:rsid w:val="00D11A6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2"/>
    <w:link w:val="ad"/>
    <w:rsid w:val="00D11A6D"/>
    <w:rPr>
      <w:rFonts w:ascii="Calibri" w:eastAsia="Calibri" w:hAnsi="Calibri" w:cs="Calibri"/>
      <w:lang w:eastAsia="ar-SA"/>
    </w:rPr>
  </w:style>
  <w:style w:type="paragraph" w:styleId="af">
    <w:name w:val="annotation subject"/>
    <w:basedOn w:val="ad"/>
    <w:next w:val="ad"/>
    <w:link w:val="af0"/>
    <w:rsid w:val="00D11A6D"/>
    <w:rPr>
      <w:b/>
      <w:bCs/>
    </w:rPr>
  </w:style>
  <w:style w:type="character" w:customStyle="1" w:styleId="af0">
    <w:name w:val="Тема примечания Знак"/>
    <w:basedOn w:val="ae"/>
    <w:link w:val="af"/>
    <w:rsid w:val="00D11A6D"/>
    <w:rPr>
      <w:rFonts w:ascii="Calibri" w:eastAsia="Calibri" w:hAnsi="Calibri" w:cs="Calibri"/>
      <w:b/>
      <w:bCs/>
      <w:lang w:eastAsia="ar-SA"/>
    </w:rPr>
  </w:style>
  <w:style w:type="paragraph" w:styleId="af1">
    <w:name w:val="List Paragraph"/>
    <w:basedOn w:val="a1"/>
    <w:uiPriority w:val="34"/>
    <w:qFormat/>
    <w:rsid w:val="005A1B98"/>
    <w:pPr>
      <w:ind w:left="720"/>
      <w:contextualSpacing/>
    </w:pPr>
  </w:style>
  <w:style w:type="paragraph" w:styleId="af2">
    <w:name w:val="Revision"/>
    <w:hidden/>
    <w:uiPriority w:val="99"/>
    <w:semiHidden/>
    <w:rsid w:val="00BD5DC9"/>
    <w:rPr>
      <w:rFonts w:ascii="Calibri" w:eastAsia="Calibri" w:hAnsi="Calibri" w:cs="Calibri"/>
      <w:sz w:val="22"/>
      <w:szCs w:val="22"/>
      <w:lang w:eastAsia="ar-SA"/>
    </w:rPr>
  </w:style>
  <w:style w:type="paragraph" w:styleId="a">
    <w:name w:val="List Bullet"/>
    <w:basedOn w:val="a1"/>
    <w:unhideWhenUsed/>
    <w:rsid w:val="00CD1EEA"/>
    <w:pPr>
      <w:numPr>
        <w:numId w:val="14"/>
      </w:numPr>
      <w:contextualSpacing/>
    </w:pPr>
  </w:style>
  <w:style w:type="table" w:styleId="af3">
    <w:name w:val="Table Grid"/>
    <w:basedOn w:val="a3"/>
    <w:rsid w:val="00933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1"/>
    <w:link w:val="af5"/>
    <w:uiPriority w:val="99"/>
    <w:unhideWhenUsed/>
    <w:rsid w:val="003C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2"/>
    <w:link w:val="af4"/>
    <w:uiPriority w:val="99"/>
    <w:rsid w:val="003C0A81"/>
    <w:rPr>
      <w:rFonts w:ascii="Calibri" w:eastAsia="Calibri" w:hAnsi="Calibri" w:cs="Calibri"/>
      <w:sz w:val="22"/>
      <w:szCs w:val="22"/>
      <w:lang w:eastAsia="ar-SA"/>
    </w:rPr>
  </w:style>
  <w:style w:type="paragraph" w:styleId="af6">
    <w:name w:val="footer"/>
    <w:basedOn w:val="a1"/>
    <w:link w:val="af7"/>
    <w:uiPriority w:val="99"/>
    <w:unhideWhenUsed/>
    <w:rsid w:val="003C0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2"/>
    <w:link w:val="af6"/>
    <w:uiPriority w:val="99"/>
    <w:rsid w:val="003C0A81"/>
    <w:rPr>
      <w:rFonts w:ascii="Calibri" w:eastAsia="Calibri" w:hAnsi="Calibri" w:cs="Calibri"/>
      <w:sz w:val="22"/>
      <w:szCs w:val="22"/>
      <w:lang w:eastAsia="ar-SA"/>
    </w:rPr>
  </w:style>
  <w:style w:type="character" w:customStyle="1" w:styleId="Bodytext">
    <w:name w:val="Body text_"/>
    <w:basedOn w:val="a2"/>
    <w:link w:val="20"/>
    <w:rsid w:val="00A712BA"/>
    <w:rPr>
      <w:sz w:val="21"/>
      <w:szCs w:val="21"/>
      <w:shd w:val="clear" w:color="auto" w:fill="FFFFFF"/>
    </w:rPr>
  </w:style>
  <w:style w:type="paragraph" w:customStyle="1" w:styleId="20">
    <w:name w:val="Основной текст2"/>
    <w:basedOn w:val="a1"/>
    <w:link w:val="Bodytext"/>
    <w:rsid w:val="00A712BA"/>
    <w:pPr>
      <w:shd w:val="clear" w:color="auto" w:fill="FFFFFF"/>
      <w:suppressAutoHyphens w:val="0"/>
      <w:spacing w:after="0" w:line="0" w:lineRule="atLeas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styleId="af8">
    <w:name w:val="Body Text Indent"/>
    <w:basedOn w:val="a1"/>
    <w:link w:val="af9"/>
    <w:semiHidden/>
    <w:unhideWhenUsed/>
    <w:rsid w:val="00E847A6"/>
    <w:pPr>
      <w:spacing w:after="120"/>
      <w:ind w:left="283"/>
    </w:pPr>
  </w:style>
  <w:style w:type="character" w:customStyle="1" w:styleId="af9">
    <w:name w:val="Основной текст с отступом Знак"/>
    <w:basedOn w:val="a2"/>
    <w:link w:val="af8"/>
    <w:semiHidden/>
    <w:rsid w:val="00E847A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495516049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3984</Words>
  <Characters>22712</Characters>
  <Application>Microsoft Office Word</Application>
  <DocSecurity>0</DocSecurity>
  <Lines>189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ПОСТАВКИ № __________</vt:lpstr>
      <vt:lpstr>ДОГОВОР ПОСТАВКИ № __________</vt:lpstr>
    </vt:vector>
  </TitlesOfParts>
  <Company>RePack by SPecialiST</Company>
  <LinksUpToDate>false</LinksUpToDate>
  <CharactersWithSpaces>26643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</dc:title>
  <dc:creator>RUS-UA-RUS</dc:creator>
  <cp:lastModifiedBy>Bessonov.DA</cp:lastModifiedBy>
  <cp:revision>63</cp:revision>
  <cp:lastPrinted>2018-05-29T12:06:00Z</cp:lastPrinted>
  <dcterms:created xsi:type="dcterms:W3CDTF">2017-06-26T08:43:00Z</dcterms:created>
  <dcterms:modified xsi:type="dcterms:W3CDTF">2018-06-18T13:31:00Z</dcterms:modified>
</cp:coreProperties>
</file>